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F08712" w14:textId="77777777" w:rsidR="00A00400" w:rsidRDefault="00A00400" w:rsidP="00A00400">
      <w:pPr>
        <w:pStyle w:val="NormalWeb"/>
        <w:shd w:val="clear" w:color="auto" w:fill="F9F9F9"/>
        <w:spacing w:before="240" w:beforeAutospacing="0" w:after="240" w:afterAutospacing="0"/>
        <w:rPr>
          <w:rFonts w:ascii="Verdana" w:hAnsi="Verdana"/>
          <w:color w:val="111111"/>
          <w:sz w:val="17"/>
          <w:szCs w:val="17"/>
        </w:rPr>
      </w:pPr>
      <w:r>
        <w:rPr>
          <w:rFonts w:ascii="Verdana" w:hAnsi="Verdana"/>
          <w:color w:val="111111"/>
          <w:sz w:val="17"/>
          <w:szCs w:val="17"/>
        </w:rPr>
        <w:t xml:space="preserve">Nome(s) do(s) autor(es); </w:t>
      </w:r>
      <w:r w:rsidRPr="00A00400">
        <w:rPr>
          <w:rFonts w:ascii="Verdana" w:hAnsi="Verdana"/>
          <w:color w:val="111111"/>
          <w:sz w:val="17"/>
          <w:szCs w:val="17"/>
        </w:rPr>
        <w:t>Ivan Rodrigues Martin</w:t>
      </w:r>
    </w:p>
    <w:p w14:paraId="1F7AA6AA" w14:textId="77777777" w:rsidR="00A00400" w:rsidRDefault="00A00400" w:rsidP="00A00400">
      <w:pPr>
        <w:pStyle w:val="NormalWeb"/>
        <w:shd w:val="clear" w:color="auto" w:fill="F9F9F9"/>
        <w:spacing w:before="240" w:beforeAutospacing="0" w:after="240" w:afterAutospacing="0"/>
        <w:rPr>
          <w:rFonts w:ascii="Verdana" w:hAnsi="Verdana"/>
          <w:color w:val="111111"/>
          <w:sz w:val="17"/>
          <w:szCs w:val="17"/>
        </w:rPr>
      </w:pPr>
      <w:r>
        <w:rPr>
          <w:rFonts w:ascii="Verdana" w:hAnsi="Verdana"/>
          <w:color w:val="111111"/>
          <w:sz w:val="17"/>
          <w:szCs w:val="17"/>
        </w:rPr>
        <w:t>Instituição à qual pertence(m); Universidade Federal de São Paulo</w:t>
      </w:r>
    </w:p>
    <w:p w14:paraId="3F589B87" w14:textId="77777777" w:rsidR="00A00400" w:rsidRDefault="00A00400" w:rsidP="00A00400">
      <w:pPr>
        <w:pStyle w:val="NormalWeb"/>
        <w:shd w:val="clear" w:color="auto" w:fill="F9F9F9"/>
        <w:spacing w:before="240" w:beforeAutospacing="0" w:after="240" w:afterAutospacing="0"/>
        <w:rPr>
          <w:rFonts w:ascii="Verdana" w:hAnsi="Verdana"/>
          <w:color w:val="111111"/>
          <w:sz w:val="17"/>
          <w:szCs w:val="17"/>
        </w:rPr>
      </w:pPr>
      <w:r>
        <w:rPr>
          <w:rFonts w:ascii="Verdana" w:hAnsi="Verdana"/>
          <w:color w:val="111111"/>
          <w:sz w:val="17"/>
          <w:szCs w:val="17"/>
        </w:rPr>
        <w:t>Titulação do(s) autor(es); Doutor</w:t>
      </w:r>
    </w:p>
    <w:p w14:paraId="455366BB" w14:textId="77777777" w:rsidR="00A00400" w:rsidRDefault="00A00400" w:rsidP="00A00400">
      <w:pPr>
        <w:pStyle w:val="NormalWeb"/>
        <w:shd w:val="clear" w:color="auto" w:fill="F9F9F9"/>
        <w:spacing w:before="240" w:beforeAutospacing="0" w:after="240" w:afterAutospacing="0"/>
        <w:rPr>
          <w:rFonts w:ascii="Verdana" w:hAnsi="Verdana"/>
          <w:color w:val="111111"/>
          <w:sz w:val="17"/>
          <w:szCs w:val="17"/>
        </w:rPr>
      </w:pPr>
      <w:r>
        <w:rPr>
          <w:rFonts w:ascii="Verdana" w:hAnsi="Verdana"/>
          <w:color w:val="111111"/>
          <w:sz w:val="17"/>
          <w:szCs w:val="17"/>
        </w:rPr>
        <w:t xml:space="preserve">Endereço para correspondência; Rua </w:t>
      </w:r>
      <w:proofErr w:type="spellStart"/>
      <w:r>
        <w:rPr>
          <w:rFonts w:ascii="Verdana" w:hAnsi="Verdana"/>
          <w:color w:val="111111"/>
          <w:sz w:val="17"/>
          <w:szCs w:val="17"/>
        </w:rPr>
        <w:t>Mourato</w:t>
      </w:r>
      <w:proofErr w:type="spellEnd"/>
      <w:r>
        <w:rPr>
          <w:rFonts w:ascii="Verdana" w:hAnsi="Verdana"/>
          <w:color w:val="111111"/>
          <w:sz w:val="17"/>
          <w:szCs w:val="17"/>
        </w:rPr>
        <w:t xml:space="preserve"> Coelho, 208, apto. 163 – 05417-000 – São Paulo - SP</w:t>
      </w:r>
    </w:p>
    <w:p w14:paraId="2B98E1DC" w14:textId="77777777" w:rsidR="00A00400" w:rsidRDefault="00A00400" w:rsidP="00A00400">
      <w:pPr>
        <w:pStyle w:val="NormalWeb"/>
        <w:shd w:val="clear" w:color="auto" w:fill="F9F9F9"/>
        <w:spacing w:before="240" w:beforeAutospacing="0" w:after="240" w:afterAutospacing="0"/>
        <w:rPr>
          <w:rFonts w:ascii="Verdana" w:hAnsi="Verdana"/>
          <w:color w:val="111111"/>
          <w:sz w:val="17"/>
          <w:szCs w:val="17"/>
        </w:rPr>
      </w:pPr>
      <w:r>
        <w:rPr>
          <w:rFonts w:ascii="Verdana" w:hAnsi="Verdana"/>
          <w:color w:val="111111"/>
          <w:sz w:val="17"/>
          <w:szCs w:val="17"/>
        </w:rPr>
        <w:t>E-mail; ivan.unifesp@gmail.com</w:t>
      </w:r>
    </w:p>
    <w:p w14:paraId="231D8B2B" w14:textId="77777777" w:rsidR="00A00400" w:rsidRDefault="00A00400" w:rsidP="00A00400">
      <w:pPr>
        <w:pStyle w:val="NormalWeb"/>
        <w:shd w:val="clear" w:color="auto" w:fill="F9F9F9"/>
        <w:spacing w:before="240" w:beforeAutospacing="0" w:after="240" w:afterAutospacing="0"/>
        <w:rPr>
          <w:rFonts w:ascii="Verdana" w:hAnsi="Verdana"/>
          <w:color w:val="111111"/>
          <w:sz w:val="17"/>
          <w:szCs w:val="17"/>
        </w:rPr>
      </w:pPr>
      <w:r>
        <w:rPr>
          <w:rFonts w:ascii="Verdana" w:hAnsi="Verdana"/>
          <w:color w:val="111111"/>
          <w:sz w:val="17"/>
          <w:szCs w:val="17"/>
        </w:rPr>
        <w:t>Referências completas de trabalhos próprios que foram citados no corpo do texto</w:t>
      </w:r>
    </w:p>
    <w:p w14:paraId="3F70A6B8" w14:textId="77777777" w:rsidR="00A00400" w:rsidRDefault="00A00400" w:rsidP="00A00400">
      <w:pPr>
        <w:jc w:val="both"/>
        <w:rPr>
          <w:rFonts w:ascii="Times New Roman" w:hAnsi="Times New Roman" w:cs="Times New Roman"/>
          <w:sz w:val="20"/>
          <w:szCs w:val="20"/>
          <w:lang w:val="es-ES_tradnl"/>
        </w:rPr>
      </w:pPr>
    </w:p>
    <w:p w14:paraId="5FB8C03A" w14:textId="77777777" w:rsidR="00A00400" w:rsidRDefault="00A00400" w:rsidP="00A00400">
      <w:pPr>
        <w:jc w:val="both"/>
        <w:rPr>
          <w:rFonts w:ascii="Times New Roman" w:hAnsi="Times New Roman" w:cs="Times New Roman"/>
          <w:sz w:val="20"/>
          <w:szCs w:val="20"/>
          <w:lang w:val="es-ES_tradnl"/>
        </w:rPr>
      </w:pPr>
      <w:proofErr w:type="spellStart"/>
      <w:r>
        <w:rPr>
          <w:rFonts w:ascii="Times New Roman" w:hAnsi="Times New Roman" w:cs="Times New Roman"/>
          <w:sz w:val="20"/>
          <w:szCs w:val="20"/>
          <w:lang w:val="es-ES_tradnl"/>
        </w:rPr>
        <w:t>Referências</w:t>
      </w:r>
      <w:proofErr w:type="spellEnd"/>
      <w:r>
        <w:rPr>
          <w:rFonts w:ascii="Times New Roman" w:hAnsi="Times New Roman" w:cs="Times New Roman"/>
          <w:sz w:val="20"/>
          <w:szCs w:val="20"/>
          <w:lang w:val="es-ES_tradnl"/>
        </w:rPr>
        <w:t xml:space="preserve"> bibliográficas completas que </w:t>
      </w:r>
      <w:proofErr w:type="spellStart"/>
      <w:r>
        <w:rPr>
          <w:rFonts w:ascii="Times New Roman" w:hAnsi="Times New Roman" w:cs="Times New Roman"/>
          <w:sz w:val="20"/>
          <w:szCs w:val="20"/>
          <w:lang w:val="es-ES_tradnl"/>
        </w:rPr>
        <w:t>foram</w:t>
      </w:r>
      <w:proofErr w:type="spellEnd"/>
      <w:r>
        <w:rPr>
          <w:rFonts w:ascii="Times New Roman" w:hAnsi="Times New Roman" w:cs="Times New Roman"/>
          <w:sz w:val="20"/>
          <w:szCs w:val="20"/>
          <w:lang w:val="es-ES_tradnl"/>
        </w:rPr>
        <w:t xml:space="preserve"> </w:t>
      </w:r>
      <w:proofErr w:type="spellStart"/>
      <w:r>
        <w:rPr>
          <w:rFonts w:ascii="Times New Roman" w:hAnsi="Times New Roman" w:cs="Times New Roman"/>
          <w:sz w:val="20"/>
          <w:szCs w:val="20"/>
          <w:lang w:val="es-ES_tradnl"/>
        </w:rPr>
        <w:t>descaracterizadas</w:t>
      </w:r>
      <w:proofErr w:type="spellEnd"/>
      <w:r>
        <w:rPr>
          <w:rFonts w:ascii="Times New Roman" w:hAnsi="Times New Roman" w:cs="Times New Roman"/>
          <w:sz w:val="20"/>
          <w:szCs w:val="20"/>
          <w:lang w:val="es-ES_tradnl"/>
        </w:rPr>
        <w:t xml:space="preserve"> para que </w:t>
      </w:r>
      <w:proofErr w:type="spellStart"/>
      <w:r>
        <w:rPr>
          <w:rFonts w:ascii="Times New Roman" w:hAnsi="Times New Roman" w:cs="Times New Roman"/>
          <w:sz w:val="20"/>
          <w:szCs w:val="20"/>
          <w:lang w:val="es-ES_tradnl"/>
        </w:rPr>
        <w:t>não</w:t>
      </w:r>
      <w:proofErr w:type="spellEnd"/>
      <w:r>
        <w:rPr>
          <w:rFonts w:ascii="Times New Roman" w:hAnsi="Times New Roman" w:cs="Times New Roman"/>
          <w:sz w:val="20"/>
          <w:szCs w:val="20"/>
          <w:lang w:val="es-ES_tradnl"/>
        </w:rPr>
        <w:t xml:space="preserve"> </w:t>
      </w:r>
      <w:proofErr w:type="spellStart"/>
      <w:r>
        <w:rPr>
          <w:rFonts w:ascii="Times New Roman" w:hAnsi="Times New Roman" w:cs="Times New Roman"/>
          <w:sz w:val="20"/>
          <w:szCs w:val="20"/>
          <w:lang w:val="es-ES_tradnl"/>
        </w:rPr>
        <w:t>aparecesse</w:t>
      </w:r>
      <w:proofErr w:type="spellEnd"/>
      <w:r>
        <w:rPr>
          <w:rFonts w:ascii="Times New Roman" w:hAnsi="Times New Roman" w:cs="Times New Roman"/>
          <w:sz w:val="20"/>
          <w:szCs w:val="20"/>
          <w:lang w:val="es-ES_tradnl"/>
        </w:rPr>
        <w:t xml:space="preserve"> o </w:t>
      </w:r>
      <w:proofErr w:type="spellStart"/>
      <w:r>
        <w:rPr>
          <w:rFonts w:ascii="Times New Roman" w:hAnsi="Times New Roman" w:cs="Times New Roman"/>
          <w:sz w:val="20"/>
          <w:szCs w:val="20"/>
          <w:lang w:val="es-ES_tradnl"/>
        </w:rPr>
        <w:t>nome</w:t>
      </w:r>
      <w:proofErr w:type="spellEnd"/>
      <w:r>
        <w:rPr>
          <w:rFonts w:ascii="Times New Roman" w:hAnsi="Times New Roman" w:cs="Times New Roman"/>
          <w:sz w:val="20"/>
          <w:szCs w:val="20"/>
          <w:lang w:val="es-ES_tradnl"/>
        </w:rPr>
        <w:t xml:space="preserve"> do autor do texto </w:t>
      </w:r>
      <w:proofErr w:type="spellStart"/>
      <w:r>
        <w:rPr>
          <w:rFonts w:ascii="Times New Roman" w:hAnsi="Times New Roman" w:cs="Times New Roman"/>
          <w:sz w:val="20"/>
          <w:szCs w:val="20"/>
          <w:lang w:val="es-ES_tradnl"/>
        </w:rPr>
        <w:t>submetido</w:t>
      </w:r>
      <w:proofErr w:type="spellEnd"/>
      <w:r>
        <w:rPr>
          <w:rFonts w:ascii="Times New Roman" w:hAnsi="Times New Roman" w:cs="Times New Roman"/>
          <w:sz w:val="20"/>
          <w:szCs w:val="20"/>
          <w:lang w:val="es-ES_tradnl"/>
        </w:rPr>
        <w:t xml:space="preserve"> à </w:t>
      </w:r>
      <w:proofErr w:type="spellStart"/>
      <w:r>
        <w:rPr>
          <w:rFonts w:ascii="Times New Roman" w:hAnsi="Times New Roman" w:cs="Times New Roman"/>
          <w:sz w:val="20"/>
          <w:szCs w:val="20"/>
          <w:lang w:val="es-ES_tradnl"/>
        </w:rPr>
        <w:t>avaliação</w:t>
      </w:r>
      <w:proofErr w:type="spellEnd"/>
      <w:r>
        <w:rPr>
          <w:rFonts w:ascii="Times New Roman" w:hAnsi="Times New Roman" w:cs="Times New Roman"/>
          <w:sz w:val="20"/>
          <w:szCs w:val="20"/>
          <w:lang w:val="es-ES_tradnl"/>
        </w:rPr>
        <w:t>:</w:t>
      </w:r>
    </w:p>
    <w:p w14:paraId="4DB353AD" w14:textId="77777777" w:rsidR="00A00400" w:rsidRDefault="00A00400" w:rsidP="00A00400">
      <w:pPr>
        <w:jc w:val="both"/>
        <w:rPr>
          <w:rFonts w:ascii="Times New Roman" w:hAnsi="Times New Roman" w:cs="Times New Roman"/>
          <w:sz w:val="20"/>
          <w:szCs w:val="20"/>
          <w:lang w:val="es-ES_tradnl"/>
        </w:rPr>
      </w:pPr>
    </w:p>
    <w:p w14:paraId="739DEF2F" w14:textId="77777777" w:rsidR="00A00400" w:rsidRDefault="00A00400" w:rsidP="00A00400">
      <w:pPr>
        <w:jc w:val="both"/>
        <w:rPr>
          <w:rFonts w:ascii="Times New Roman" w:hAnsi="Times New Roman" w:cs="Times New Roman"/>
          <w:sz w:val="22"/>
          <w:szCs w:val="22"/>
        </w:rPr>
      </w:pPr>
      <w:r>
        <w:rPr>
          <w:rFonts w:ascii="Times New Roman" w:hAnsi="Times New Roman" w:cs="Times New Roman"/>
          <w:sz w:val="22"/>
          <w:szCs w:val="22"/>
        </w:rPr>
        <w:t xml:space="preserve">MARTIN, Ivan. </w:t>
      </w:r>
      <w:proofErr w:type="spellStart"/>
      <w:r w:rsidRPr="0073628F">
        <w:rPr>
          <w:rFonts w:ascii="Times New Roman" w:hAnsi="Times New Roman" w:cs="Times New Roman"/>
          <w:sz w:val="22"/>
          <w:szCs w:val="22"/>
        </w:rPr>
        <w:t>Escribir</w:t>
      </w:r>
      <w:proofErr w:type="spellEnd"/>
      <w:r w:rsidRPr="0073628F">
        <w:rPr>
          <w:rFonts w:ascii="Times New Roman" w:hAnsi="Times New Roman" w:cs="Times New Roman"/>
          <w:sz w:val="22"/>
          <w:szCs w:val="22"/>
        </w:rPr>
        <w:t xml:space="preserve"> para aliviar </w:t>
      </w:r>
      <w:proofErr w:type="spellStart"/>
      <w:r w:rsidRPr="0073628F">
        <w:rPr>
          <w:rFonts w:ascii="Times New Roman" w:hAnsi="Times New Roman" w:cs="Times New Roman"/>
          <w:sz w:val="22"/>
          <w:szCs w:val="22"/>
        </w:rPr>
        <w:t>el</w:t>
      </w:r>
      <w:proofErr w:type="spellEnd"/>
      <w:r w:rsidRPr="0073628F">
        <w:rPr>
          <w:rFonts w:ascii="Times New Roman" w:hAnsi="Times New Roman" w:cs="Times New Roman"/>
          <w:sz w:val="22"/>
          <w:szCs w:val="22"/>
        </w:rPr>
        <w:t xml:space="preserve"> </w:t>
      </w:r>
      <w:proofErr w:type="spellStart"/>
      <w:r w:rsidRPr="0073628F">
        <w:rPr>
          <w:rFonts w:ascii="Times New Roman" w:hAnsi="Times New Roman" w:cs="Times New Roman"/>
          <w:sz w:val="22"/>
          <w:szCs w:val="22"/>
        </w:rPr>
        <w:t>dolor</w:t>
      </w:r>
      <w:proofErr w:type="spellEnd"/>
      <w:r w:rsidRPr="0073628F">
        <w:rPr>
          <w:rFonts w:ascii="Times New Roman" w:hAnsi="Times New Roman" w:cs="Times New Roman"/>
          <w:sz w:val="22"/>
          <w:szCs w:val="22"/>
        </w:rPr>
        <w:t xml:space="preserve">: entrevista a </w:t>
      </w:r>
      <w:proofErr w:type="spellStart"/>
      <w:r w:rsidRPr="0073628F">
        <w:rPr>
          <w:rFonts w:ascii="Times New Roman" w:hAnsi="Times New Roman" w:cs="Times New Roman"/>
          <w:sz w:val="22"/>
          <w:szCs w:val="22"/>
        </w:rPr>
        <w:t>Antonio</w:t>
      </w:r>
      <w:proofErr w:type="spellEnd"/>
      <w:r w:rsidRPr="0073628F">
        <w:rPr>
          <w:rFonts w:ascii="Times New Roman" w:hAnsi="Times New Roman" w:cs="Times New Roman"/>
          <w:sz w:val="22"/>
          <w:szCs w:val="22"/>
        </w:rPr>
        <w:t xml:space="preserve"> Altarriba.</w:t>
      </w:r>
      <w:r>
        <w:rPr>
          <w:rFonts w:ascii="Times New Roman" w:hAnsi="Times New Roman" w:cs="Times New Roman"/>
          <w:b/>
          <w:sz w:val="22"/>
          <w:szCs w:val="22"/>
        </w:rPr>
        <w:t xml:space="preserve"> Revista Caracol. </w:t>
      </w:r>
      <w:r>
        <w:rPr>
          <w:rFonts w:ascii="Times New Roman" w:hAnsi="Times New Roman" w:cs="Times New Roman"/>
          <w:sz w:val="22"/>
          <w:szCs w:val="22"/>
        </w:rPr>
        <w:t>São Paulo: número 11, 2016.</w:t>
      </w:r>
    </w:p>
    <w:p w14:paraId="0CEDC807" w14:textId="77777777" w:rsidR="00A00400" w:rsidRPr="00107E6B" w:rsidRDefault="00A00400" w:rsidP="00A00400">
      <w:pPr>
        <w:jc w:val="both"/>
        <w:rPr>
          <w:rFonts w:ascii="Times New Roman" w:hAnsi="Times New Roman" w:cs="Times New Roman"/>
          <w:sz w:val="22"/>
          <w:szCs w:val="22"/>
        </w:rPr>
      </w:pPr>
      <w:r>
        <w:rPr>
          <w:rFonts w:ascii="Times New Roman" w:hAnsi="Times New Roman" w:cs="Times New Roman"/>
          <w:sz w:val="22"/>
          <w:szCs w:val="22"/>
        </w:rPr>
        <w:t xml:space="preserve">MARTIN, Ivan. As linhas de força do romance gráfico sobre a Guerra Civil Espanhola. </w:t>
      </w:r>
      <w:r>
        <w:rPr>
          <w:rFonts w:ascii="Times New Roman" w:hAnsi="Times New Roman" w:cs="Times New Roman"/>
          <w:b/>
          <w:sz w:val="22"/>
          <w:szCs w:val="22"/>
        </w:rPr>
        <w:t xml:space="preserve">Revista Caracol. </w:t>
      </w:r>
      <w:r>
        <w:rPr>
          <w:rFonts w:ascii="Times New Roman" w:hAnsi="Times New Roman" w:cs="Times New Roman"/>
          <w:sz w:val="22"/>
          <w:szCs w:val="22"/>
        </w:rPr>
        <w:t>São Paulo: número 11, 2016.</w:t>
      </w:r>
    </w:p>
    <w:p w14:paraId="191F6207" w14:textId="77777777" w:rsidR="00A00400" w:rsidRDefault="00A00400" w:rsidP="00A00400">
      <w:pPr>
        <w:jc w:val="both"/>
        <w:rPr>
          <w:rFonts w:ascii="Times New Roman" w:hAnsi="Times New Roman" w:cs="Times New Roman"/>
          <w:sz w:val="20"/>
          <w:szCs w:val="20"/>
          <w:lang w:val="es-ES_tradnl"/>
        </w:rPr>
      </w:pPr>
    </w:p>
    <w:p w14:paraId="640063D5" w14:textId="77777777" w:rsidR="00A00400" w:rsidRPr="00E94B6C" w:rsidRDefault="00A00400" w:rsidP="00A00400">
      <w:pPr>
        <w:jc w:val="both"/>
        <w:rPr>
          <w:rFonts w:ascii="Times New Roman" w:hAnsi="Times New Roman" w:cs="Times New Roman"/>
          <w:sz w:val="20"/>
          <w:szCs w:val="20"/>
          <w:lang w:val="es-ES_tradnl"/>
        </w:rPr>
      </w:pPr>
    </w:p>
    <w:p w14:paraId="7E02D28B" w14:textId="77777777" w:rsidR="00A00400" w:rsidRDefault="00A00400" w:rsidP="00A00400"/>
    <w:p w14:paraId="4D541B7A" w14:textId="77777777" w:rsidR="00A00400" w:rsidRDefault="00A00400" w:rsidP="00A00400">
      <w:pPr>
        <w:ind w:left="1134"/>
        <w:jc w:val="both"/>
        <w:rPr>
          <w:rFonts w:ascii="Times New Roman" w:hAnsi="Times New Roman" w:cs="Times New Roman"/>
          <w:color w:val="282625"/>
          <w:sz w:val="22"/>
          <w:szCs w:val="22"/>
          <w:shd w:val="clear" w:color="auto" w:fill="FFFFFF"/>
          <w:lang w:val="es-ES_tradnl"/>
        </w:rPr>
      </w:pPr>
      <w:r w:rsidRPr="005D0B53">
        <w:rPr>
          <w:rFonts w:ascii="Times New Roman" w:hAnsi="Times New Roman" w:cs="Times New Roman"/>
          <w:i/>
          <w:color w:val="282625"/>
          <w:sz w:val="22"/>
          <w:szCs w:val="22"/>
          <w:shd w:val="clear" w:color="auto" w:fill="FFFFFF"/>
          <w:lang w:val="es-ES_tradnl"/>
        </w:rPr>
        <w:t xml:space="preserve">(…) yo empecé contando la historia de mi padre en tercera persona, “Mi padre nació en </w:t>
      </w:r>
      <w:proofErr w:type="spellStart"/>
      <w:r w:rsidRPr="005D0B53">
        <w:rPr>
          <w:rFonts w:ascii="Times New Roman" w:hAnsi="Times New Roman" w:cs="Times New Roman"/>
          <w:i/>
          <w:color w:val="282625"/>
          <w:sz w:val="22"/>
          <w:szCs w:val="22"/>
          <w:shd w:val="clear" w:color="auto" w:fill="FFFFFF"/>
          <w:lang w:val="es-ES_tradnl"/>
        </w:rPr>
        <w:t>Peñaflor</w:t>
      </w:r>
      <w:proofErr w:type="spellEnd"/>
      <w:r w:rsidRPr="005D0B53">
        <w:rPr>
          <w:rFonts w:ascii="Times New Roman" w:hAnsi="Times New Roman" w:cs="Times New Roman"/>
          <w:i/>
          <w:color w:val="282625"/>
          <w:sz w:val="22"/>
          <w:szCs w:val="22"/>
          <w:shd w:val="clear" w:color="auto" w:fill="FFFFFF"/>
          <w:lang w:val="es-ES_tradnl"/>
        </w:rPr>
        <w:t xml:space="preserve"> y no sé qué tal”, cómo se empieza una biografía. Pero no me encontraba yo en esta especie de relato, en el que yo me situaba fuera de mi padre y convertía a mi padre en un él. No sé, no estaba a gusto y estuve durante unas semanas allí, en el arranque de la novela y entonces fue cuando se me ocurrió la idea: y si en lugar de contarlo en tercera persona (…), me legítimo para apropiarme de él, de su voz, diciendo esto de que, bueno, cuando yo no había nacido yo ya estaba en él, como potencial genético, ahora él está muerto pero su sangre corre por la mía, es decir, puedo apropiarme legítimamente de su voz y decir que ahora mi padre soy yo, es decir, que mi abuelo ya no es mi abuelo, es mi padre y mis tíos ya no son mis tíos, son mis hermanos y mi padre soy yo. Y a partir de este momento la historia ya fluyó y se organizó perfectamente. Tenía esta necesidad, yo creo, de identificarme (…) </w:t>
      </w:r>
      <w:r w:rsidRPr="00E832AB">
        <w:rPr>
          <w:rFonts w:ascii="Times New Roman" w:hAnsi="Times New Roman" w:cs="Times New Roman"/>
          <w:color w:val="282625"/>
          <w:sz w:val="22"/>
          <w:szCs w:val="22"/>
          <w:highlight w:val="yellow"/>
          <w:shd w:val="clear" w:color="auto" w:fill="FFFFFF"/>
          <w:lang w:val="es-ES_tradnl"/>
        </w:rPr>
        <w:t>(MARTIN</w:t>
      </w:r>
      <w:r>
        <w:rPr>
          <w:rFonts w:ascii="Times New Roman" w:hAnsi="Times New Roman" w:cs="Times New Roman"/>
          <w:color w:val="282625"/>
          <w:sz w:val="22"/>
          <w:szCs w:val="22"/>
          <w:shd w:val="clear" w:color="auto" w:fill="FFFFFF"/>
          <w:lang w:val="es-ES_tradnl"/>
        </w:rPr>
        <w:t>. Escribir para aliviar el dolor: entrevista a Antonio Altarriba, p. 288)</w:t>
      </w:r>
    </w:p>
    <w:p w14:paraId="2EAEF043" w14:textId="77777777" w:rsidR="00A00400" w:rsidRDefault="00A00400"/>
    <w:p w14:paraId="0844051F" w14:textId="77777777" w:rsidR="00A00400" w:rsidRDefault="00A00400"/>
    <w:p w14:paraId="34853461" w14:textId="77777777" w:rsidR="00A00400" w:rsidRDefault="00A00400"/>
    <w:p w14:paraId="753736F7" w14:textId="77777777" w:rsidR="00A00400" w:rsidRDefault="00A00400">
      <w:r>
        <w:t>Como se trata de um texto que analisa romances gráficos, fez-se necessário citar algumas imagens, cujas autorizações de reprodução já foram solicitadas aos detentores dos direitos autorais. Caso o texto seja aprovado para publicação, posso enviá-las quando me solicitarem. Abaixo anexo as imagens em alta resolução:</w:t>
      </w:r>
    </w:p>
    <w:p w14:paraId="624497BE" w14:textId="77777777" w:rsidR="00E832AB" w:rsidRDefault="00E832AB"/>
    <w:p w14:paraId="7C7E3128" w14:textId="77777777" w:rsidR="00FA6773" w:rsidRDefault="00FA6773"/>
    <w:p w14:paraId="1030C345" w14:textId="77777777" w:rsidR="00FA6773" w:rsidRDefault="00FA6773"/>
    <w:p w14:paraId="6366D244" w14:textId="77777777" w:rsidR="00E832AB" w:rsidRDefault="00E832AB" w:rsidP="00E832AB">
      <w:pPr>
        <w:ind w:left="1134"/>
        <w:jc w:val="both"/>
        <w:rPr>
          <w:rFonts w:ascii="Times New Roman" w:hAnsi="Times New Roman" w:cs="Times New Roman"/>
          <w:color w:val="282625"/>
          <w:sz w:val="22"/>
          <w:szCs w:val="22"/>
          <w:shd w:val="clear" w:color="auto" w:fill="FFFFFF"/>
          <w:lang w:val="es-ES_tradnl"/>
        </w:rPr>
      </w:pPr>
    </w:p>
    <w:p w14:paraId="7A9D65B3" w14:textId="77777777" w:rsidR="00AF7E2C" w:rsidRDefault="00AF7E2C" w:rsidP="00E832AB">
      <w:pPr>
        <w:ind w:left="1134"/>
        <w:jc w:val="both"/>
        <w:rPr>
          <w:rFonts w:ascii="Times New Roman" w:hAnsi="Times New Roman" w:cs="Times New Roman"/>
          <w:color w:val="282625"/>
          <w:sz w:val="22"/>
          <w:szCs w:val="22"/>
          <w:shd w:val="clear" w:color="auto" w:fill="FFFFFF"/>
          <w:lang w:val="es-ES_tradnl"/>
        </w:rPr>
      </w:pPr>
    </w:p>
    <w:p w14:paraId="7AABFB87" w14:textId="77777777" w:rsidR="003654C6" w:rsidRDefault="003654C6" w:rsidP="003654C6">
      <w:pPr>
        <w:rPr>
          <w:rFonts w:ascii="Times New Roman" w:hAnsi="Times New Roman" w:cs="Times New Roman"/>
          <w:sz w:val="20"/>
          <w:szCs w:val="20"/>
          <w:lang w:val="es-ES_tradnl"/>
        </w:rPr>
      </w:pPr>
    </w:p>
    <w:p w14:paraId="4AADC310" w14:textId="77777777" w:rsidR="0083242C" w:rsidRDefault="0083242C" w:rsidP="0083242C">
      <w:pPr>
        <w:jc w:val="both"/>
        <w:rPr>
          <w:rFonts w:ascii="Times New Roman" w:hAnsi="Times New Roman" w:cs="Times New Roman"/>
          <w:sz w:val="20"/>
          <w:szCs w:val="20"/>
          <w:lang w:val="es-ES_tradnl"/>
        </w:rPr>
      </w:pPr>
    </w:p>
    <w:p w14:paraId="17194535" w14:textId="77777777" w:rsidR="0083242C" w:rsidRDefault="0083242C" w:rsidP="0083242C">
      <w:pPr>
        <w:jc w:val="both"/>
        <w:rPr>
          <w:rFonts w:ascii="Times New Roman" w:hAnsi="Times New Roman" w:cs="Times New Roman"/>
          <w:sz w:val="20"/>
          <w:szCs w:val="20"/>
          <w:lang w:val="es-ES_tradnl"/>
        </w:rPr>
      </w:pPr>
      <w:bookmarkStart w:id="0" w:name="_GoBack"/>
      <w:bookmarkEnd w:id="0"/>
    </w:p>
    <w:p w14:paraId="3F80B7FA" w14:textId="77777777" w:rsidR="00A00400" w:rsidRDefault="00A00400"/>
    <w:sectPr w:rsidR="00A00400" w:rsidSect="00A0040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2AB"/>
    <w:rsid w:val="003654C6"/>
    <w:rsid w:val="0083242C"/>
    <w:rsid w:val="008B08C0"/>
    <w:rsid w:val="00A00400"/>
    <w:rsid w:val="00AF7E2C"/>
    <w:rsid w:val="00DB75CE"/>
    <w:rsid w:val="00E832AB"/>
    <w:rsid w:val="00FA6773"/>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8B981F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32A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832AB"/>
    <w:rPr>
      <w:rFonts w:ascii="Lucida Grande" w:hAnsi="Lucida Grande" w:cs="Lucida Grande"/>
      <w:sz w:val="18"/>
      <w:szCs w:val="18"/>
    </w:rPr>
  </w:style>
  <w:style w:type="paragraph" w:styleId="NormalWeb">
    <w:name w:val="Normal (Web)"/>
    <w:basedOn w:val="Normal"/>
    <w:uiPriority w:val="99"/>
    <w:semiHidden/>
    <w:unhideWhenUsed/>
    <w:rsid w:val="00A00400"/>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32A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832AB"/>
    <w:rPr>
      <w:rFonts w:ascii="Lucida Grande" w:hAnsi="Lucida Grande" w:cs="Lucida Grande"/>
      <w:sz w:val="18"/>
      <w:szCs w:val="18"/>
    </w:rPr>
  </w:style>
  <w:style w:type="paragraph" w:styleId="NormalWeb">
    <w:name w:val="Normal (Web)"/>
    <w:basedOn w:val="Normal"/>
    <w:uiPriority w:val="99"/>
    <w:semiHidden/>
    <w:unhideWhenUsed/>
    <w:rsid w:val="00A00400"/>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41489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320</Words>
  <Characters>1829</Characters>
  <Application>Microsoft Macintosh Word</Application>
  <DocSecurity>0</DocSecurity>
  <Lines>15</Lines>
  <Paragraphs>4</Paragraphs>
  <ScaleCrop>false</ScaleCrop>
  <Company/>
  <LinksUpToDate>false</LinksUpToDate>
  <CharactersWithSpaces>2145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Rodrigues Martin</dc:creator>
  <cp:keywords/>
  <dc:description/>
  <cp:lastModifiedBy>Ivan Rodrigues Martin</cp:lastModifiedBy>
  <cp:revision>3</cp:revision>
  <dcterms:created xsi:type="dcterms:W3CDTF">2017-05-29T12:42:00Z</dcterms:created>
  <dcterms:modified xsi:type="dcterms:W3CDTF">2017-05-30T21:36:00Z</dcterms:modified>
</cp:coreProperties>
</file>