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Referências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BENNETT, Bri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Ripping the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eil. </w:t>
      </w:r>
      <w:r>
        <w:rPr>
          <w:rFonts w:ascii="Times New Roman" w:hAnsi="Times New Roman"/>
          <w:i/>
          <w:iCs/>
          <w:sz w:val="24"/>
          <w:szCs w:val="24"/>
        </w:rPr>
        <w:t>New Republic,</w:t>
      </w:r>
      <w:r>
        <w:rPr>
          <w:rFonts w:ascii="Times New Roman" w:hAnsi="Times New Roman"/>
          <w:sz w:val="24"/>
          <w:szCs w:val="24"/>
        </w:rPr>
        <w:t xml:space="preserve"> Washington, New York,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ago. 2016. Disponível em: &lt;https://newrepublic.com/article/135708/colson-whiteheads-fantastic-voyage&gt;. Acesso em: </w:t>
      </w:r>
      <w:r>
        <w:rPr>
          <w:rFonts w:ascii="Times New Roman" w:hAnsi="Times New Roman"/>
          <w:sz w:val="24"/>
          <w:szCs w:val="24"/>
        </w:rPr>
        <w:t>25 jun. 2018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BORDEWICH, Fergus M. </w:t>
      </w:r>
      <w:r>
        <w:rPr>
          <w:rFonts w:ascii="Times New Roman" w:hAnsi="Times New Roman"/>
          <w:i/>
          <w:iCs/>
          <w:sz w:val="24"/>
          <w:szCs w:val="24"/>
        </w:rPr>
        <w:t>Bound for Canaan</w:t>
      </w:r>
      <w:r>
        <w:rPr>
          <w:rFonts w:ascii="Times New Roman" w:hAnsi="Times New Roman"/>
          <w:i w:val="false"/>
          <w:iCs w:val="false"/>
          <w:sz w:val="24"/>
          <w:szCs w:val="24"/>
        </w:rPr>
        <w:t>: The Underground Railroad and the War for the Soul of America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New York: HarperCollins, 2005.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COATES, Ta-Nehisi. </w:t>
      </w:r>
      <w:r>
        <w:rPr>
          <w:rFonts w:ascii="Times New Roman" w:hAnsi="Times New Roman"/>
          <w:i/>
          <w:iCs/>
          <w:sz w:val="24"/>
          <w:szCs w:val="24"/>
        </w:rPr>
        <w:t>Between the World and Me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.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New York: </w:t>
      </w:r>
      <w:r>
        <w:rPr>
          <w:rFonts w:ascii="Times New Roman" w:hAnsi="Times New Roman"/>
          <w:i w:val="false"/>
          <w:iCs w:val="false"/>
          <w:sz w:val="24"/>
          <w:szCs w:val="24"/>
        </w:rPr>
        <w:t>Spiegel &amp; Grau, 2015.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--. Entre o mundo e eu. </w:t>
      </w:r>
      <w:r>
        <w:rPr>
          <w:rFonts w:ascii="Times New Roman" w:hAnsi="Times New Roman"/>
          <w:sz w:val="24"/>
          <w:szCs w:val="24"/>
        </w:rPr>
        <w:t xml:space="preserve">Tradução de Paulo Geiger. </w:t>
      </w:r>
      <w:r>
        <w:rPr>
          <w:rFonts w:ascii="Times New Roman" w:hAnsi="Times New Roman"/>
          <w:sz w:val="24"/>
          <w:szCs w:val="24"/>
        </w:rPr>
        <w:t>Rio de Janeiro: Objetiva, 2015.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GATES, </w:t>
      </w:r>
      <w:r>
        <w:rPr>
          <w:rFonts w:ascii="Times New Roman" w:hAnsi="Times New Roman"/>
          <w:sz w:val="24"/>
          <w:szCs w:val="24"/>
        </w:rPr>
        <w:t>Jr.,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Henry Louis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Introduction. In: </w:t>
      </w:r>
      <w:r>
        <w:rPr>
          <w:rFonts w:ascii="Times New Roman" w:hAnsi="Times New Roman"/>
          <w:sz w:val="24"/>
          <w:szCs w:val="24"/>
        </w:rPr>
        <w:t xml:space="preserve">GATES, </w:t>
      </w:r>
      <w:r>
        <w:rPr>
          <w:rFonts w:ascii="Times New Roman" w:hAnsi="Times New Roman"/>
          <w:sz w:val="24"/>
          <w:szCs w:val="24"/>
        </w:rPr>
        <w:t>Jr.,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Henry Louis (Ed.). </w:t>
      </w:r>
      <w:r>
        <w:rPr>
          <w:rFonts w:ascii="Times New Roman" w:hAnsi="Times New Roman"/>
          <w:i/>
          <w:iCs/>
          <w:sz w:val="24"/>
          <w:szCs w:val="24"/>
        </w:rPr>
        <w:t>The Classic Slave Narratives</w:t>
      </w:r>
      <w:r>
        <w:rPr>
          <w:rFonts w:ascii="Times New Roman" w:hAnsi="Times New Roman"/>
          <w:sz w:val="24"/>
          <w:szCs w:val="24"/>
        </w:rPr>
        <w:t>. New York: Mentor, 1997. p. ix - xviii.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HARTMAN, Saidiya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Scenes of Subjection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: Terror, Slavery, and Self-Making in Nineteenth-Century America.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New York: </w:t>
      </w:r>
      <w:r>
        <w:rPr>
          <w:rFonts w:ascii="Times New Roman" w:hAnsi="Times New Roman"/>
          <w:i w:val="false"/>
          <w:iCs w:val="false"/>
          <w:sz w:val="24"/>
          <w:szCs w:val="24"/>
        </w:rPr>
        <w:t>Oxford University Press, 1997.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--. Venus in Two Acts. </w:t>
      </w:r>
      <w:r>
        <w:rPr>
          <w:rFonts w:ascii="Times New Roman" w:hAnsi="Times New Roman"/>
          <w:i/>
          <w:iCs/>
          <w:sz w:val="24"/>
          <w:szCs w:val="24"/>
        </w:rPr>
        <w:t>Small Axe</w:t>
      </w:r>
      <w:r>
        <w:rPr>
          <w:rFonts w:ascii="Times New Roman" w:hAnsi="Times New Roman"/>
          <w:sz w:val="24"/>
          <w:szCs w:val="24"/>
        </w:rPr>
        <w:t>, Durham, NC, v. 12, n. 2, p. 1 - 14, 2008.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LOGAN, Elizabeth. </w:t>
      </w:r>
      <w:r>
        <w:rPr>
          <w:rFonts w:ascii="Times New Roman" w:hAnsi="Times New Roman"/>
          <w:i/>
          <w:iCs/>
          <w:sz w:val="24"/>
          <w:szCs w:val="24"/>
        </w:rPr>
        <w:t>Underground</w:t>
      </w:r>
      <w:r>
        <w:rPr>
          <w:rFonts w:ascii="Times New Roman" w:hAnsi="Times New Roman"/>
          <w:sz w:val="24"/>
          <w:szCs w:val="24"/>
        </w:rPr>
        <w:t xml:space="preserve"> Isn't Afraid To Challenge What A TV Show About Slavery Should Be Like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IndieWire,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 a</w:t>
      </w:r>
      <w:r>
        <w:rPr>
          <w:rFonts w:ascii="Times New Roman" w:hAnsi="Times New Roman"/>
          <w:sz w:val="24"/>
          <w:szCs w:val="24"/>
        </w:rPr>
        <w:t xml:space="preserve">br. 2016. Disponível: &lt;http://www.indiewire.com/2016/04/underground-isnt-afraid-to-challenge-what-a-tv-show-about-slavery-should-be-like-289780/&gt;. Acesso em: </w:t>
      </w:r>
      <w:r>
        <w:rPr>
          <w:rFonts w:ascii="Times New Roman" w:hAnsi="Times New Roman"/>
          <w:sz w:val="24"/>
          <w:szCs w:val="24"/>
        </w:rPr>
        <w:t>25 jun. 2018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MORRISON, Toni. The Site of Memory. In: ZINSSER, William </w:t>
      </w:r>
      <w:r>
        <w:rPr>
          <w:rFonts w:ascii="Times New Roman" w:hAnsi="Times New Roman"/>
          <w:sz w:val="24"/>
          <w:szCs w:val="24"/>
        </w:rPr>
        <w:t>(Ed.)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Inventing the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ruth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: </w:t>
      </w:r>
      <w:r>
        <w:rPr>
          <w:rFonts w:ascii="Times New Roman" w:hAnsi="Times New Roman"/>
          <w:i w:val="false"/>
          <w:iCs w:val="false"/>
          <w:sz w:val="24"/>
          <w:szCs w:val="24"/>
        </w:rPr>
        <w:t>T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he </w:t>
      </w:r>
      <w:r>
        <w:rPr>
          <w:rFonts w:ascii="Times New Roman" w:hAnsi="Times New Roman"/>
          <w:i w:val="false"/>
          <w:iCs w:val="false"/>
          <w:sz w:val="24"/>
          <w:szCs w:val="24"/>
        </w:rPr>
        <w:t>A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rt and </w:t>
      </w:r>
      <w:r>
        <w:rPr>
          <w:rFonts w:ascii="Times New Roman" w:hAnsi="Times New Roman"/>
          <w:i w:val="false"/>
          <w:iCs w:val="false"/>
          <w:sz w:val="24"/>
          <w:szCs w:val="24"/>
        </w:rPr>
        <w:t>C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raft of </w:t>
      </w:r>
      <w:r>
        <w:rPr>
          <w:rFonts w:ascii="Times New Roman" w:hAnsi="Times New Roman"/>
          <w:i w:val="false"/>
          <w:iCs w:val="false"/>
          <w:sz w:val="24"/>
          <w:szCs w:val="24"/>
        </w:rPr>
        <w:t>M</w:t>
      </w:r>
      <w:r>
        <w:rPr>
          <w:rFonts w:ascii="Times New Roman" w:hAnsi="Times New Roman"/>
          <w:i w:val="false"/>
          <w:iCs w:val="false"/>
          <w:sz w:val="24"/>
          <w:szCs w:val="24"/>
        </w:rPr>
        <w:t>emoir</w:t>
      </w:r>
      <w:r>
        <w:rPr>
          <w:rFonts w:ascii="Times New Roman" w:hAnsi="Times New Roman"/>
          <w:sz w:val="24"/>
          <w:szCs w:val="24"/>
        </w:rPr>
        <w:t>. Boston; New York: Houghton Mifflin, 1995. p. 83 – 102.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RUSHDY, </w:t>
      </w:r>
      <w:r>
        <w:rPr>
          <w:rFonts w:ascii="Times New Roman" w:hAnsi="Times New Roman"/>
          <w:sz w:val="24"/>
          <w:szCs w:val="24"/>
        </w:rPr>
        <w:t>Ashraf 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A. Neo-slave Narrative. </w:t>
      </w:r>
      <w:r>
        <w:rPr>
          <w:rFonts w:ascii="Times New Roman" w:hAnsi="Times New Roman"/>
          <w:i/>
          <w:iCs/>
          <w:sz w:val="24"/>
          <w:szCs w:val="24"/>
        </w:rPr>
        <w:t>The Oxford Companion to African American Literature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In: </w:t>
      </w:r>
      <w:r>
        <w:rPr>
          <w:rFonts w:ascii="Times New Roman" w:hAnsi="Times New Roman"/>
          <w:sz w:val="24"/>
          <w:szCs w:val="24"/>
        </w:rPr>
        <w:t>ANDREWS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William L.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FOSTER, Francis Smith; HARRIS, Trudier (Eds.).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New York: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Oxford University Press, 1997. </w:t>
      </w:r>
      <w:r>
        <w:rPr>
          <w:rFonts w:ascii="Times New Roman" w:hAnsi="Times New Roman"/>
          <w:i w:val="false"/>
          <w:iCs w:val="false"/>
          <w:sz w:val="24"/>
          <w:szCs w:val="24"/>
        </w:rPr>
        <w:t>p. 533 – 535.</w:t>
      </w:r>
    </w:p>
    <w:p>
      <w:pPr>
        <w:pStyle w:val="Normal"/>
        <w:spacing w:lineRule="auto" w:line="24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UNDERGROUND. Criação: Misha Green e Joe Pokaski. Produção: W. Mark McNair. [S.l.]: Get Lifted Film Company, Safehouse Pictures, Sony Pictures Television - EUA, 2016 - 2017. Amazon Prime. (860 min.), widescreen, color, legendado.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WHITEHEAD, Colson. </w:t>
      </w:r>
      <w:r>
        <w:rPr>
          <w:rFonts w:ascii="Times New Roman" w:hAnsi="Times New Roman"/>
          <w:i/>
          <w:iCs/>
          <w:sz w:val="24"/>
          <w:szCs w:val="24"/>
        </w:rPr>
        <w:t>The Underground Railroad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: </w:t>
      </w:r>
      <w:r>
        <w:rPr>
          <w:rFonts w:ascii="Times New Roman" w:hAnsi="Times New Roman"/>
          <w:i w:val="false"/>
          <w:iCs w:val="false"/>
          <w:sz w:val="24"/>
          <w:szCs w:val="24"/>
        </w:rPr>
        <w:t>A Novel</w:t>
      </w:r>
      <w:r>
        <w:rPr>
          <w:rFonts w:ascii="Times New Roman" w:hAnsi="Times New Roman"/>
          <w:sz w:val="24"/>
          <w:szCs w:val="24"/>
        </w:rPr>
        <w:t>. New York: Doubleday, 2016.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--.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 xml:space="preserve">ndergound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ailroad</w:t>
      </w:r>
      <w:r>
        <w:rPr>
          <w:rFonts w:ascii="Times New Roman" w:hAnsi="Times New Roman"/>
          <w:i w:val="false"/>
          <w:iCs w:val="false"/>
          <w:sz w:val="24"/>
          <w:szCs w:val="24"/>
        </w:rPr>
        <w:t>: os caminhos para a liberdade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Tradução de Caroline Chang.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Rio de Janeiro</w:t>
      </w:r>
      <w:r>
        <w:rPr>
          <w:rFonts w:ascii="Times New Roman" w:hAnsi="Times New Roman"/>
          <w:sz w:val="24"/>
          <w:szCs w:val="24"/>
        </w:rPr>
        <w:t>: HarperCollins, 2017.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282</Words>
  <Characters>1696</Characters>
  <CharactersWithSpaces>1963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2018-06-27T17:38:27Z</dcterms:created>
  <dc:creator/>
  <dc:description/>
  <dc:language>pt-BR</dc:language>
  <cp:lastModifiedBy/>
  <dcterms:modified xsi:type="dcterms:W3CDTF">2018-06-27T17:39:03Z</dcterms:modified>
  <cp:revision>1</cp:revision>
  <dc:subject/>
  <dc:title/>
</cp:coreProperties>
</file>