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286" w:rsidRPr="004A4286" w:rsidRDefault="004A4286" w:rsidP="004A428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A4286">
        <w:rPr>
          <w:rFonts w:ascii="Times New Roman" w:hAnsi="Times New Roman" w:cs="Times New Roman"/>
          <w:b/>
          <w:sz w:val="24"/>
          <w:szCs w:val="24"/>
          <w:lang w:val="en-US"/>
        </w:rPr>
        <w:t>Referências</w:t>
      </w:r>
      <w:proofErr w:type="spellEnd"/>
      <w:r w:rsidRPr="004A42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22BC6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bookmarkStart w:id="0" w:name="_GoBack"/>
      <w:bookmarkEnd w:id="0"/>
      <w:r w:rsidRPr="004A4286">
        <w:rPr>
          <w:rFonts w:ascii="Times New Roman" w:hAnsi="Times New Roman" w:cs="Times New Roman"/>
          <w:b/>
          <w:sz w:val="24"/>
          <w:szCs w:val="24"/>
          <w:lang w:val="en-US"/>
        </w:rPr>
        <w:t>ibliográficas</w:t>
      </w:r>
    </w:p>
    <w:p w:rsidR="004A4286" w:rsidRPr="004A4286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4286" w:rsidRPr="002F7FC8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BUTLER, Judith; GUILLORY, John &amp; THOMAS, Kendall. Preface. In: BUTLER, Judith; GUILLORY, John &amp; THOMAS, Kendall (Org.). </w:t>
      </w:r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What’s Left of </w:t>
      </w:r>
      <w:proofErr w:type="gramStart"/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>Theory?.</w:t>
      </w:r>
      <w:proofErr w:type="gramEnd"/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Nova </w:t>
      </w:r>
      <w:r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2F7FC8">
        <w:rPr>
          <w:rFonts w:ascii="Times New Roman" w:hAnsi="Times New Roman" w:cs="Times New Roman"/>
          <w:sz w:val="24"/>
          <w:szCs w:val="24"/>
          <w:lang w:val="en-US"/>
        </w:rPr>
        <w:t>Londres</w:t>
      </w:r>
      <w:proofErr w:type="spellEnd"/>
      <w:r w:rsidRPr="002F7FC8">
        <w:rPr>
          <w:rFonts w:ascii="Times New Roman" w:hAnsi="Times New Roman" w:cs="Times New Roman"/>
          <w:sz w:val="24"/>
          <w:szCs w:val="24"/>
          <w:lang w:val="en-US"/>
        </w:rPr>
        <w:t>: Routledge, 2000</w:t>
      </w:r>
      <w:r>
        <w:rPr>
          <w:rFonts w:ascii="Times New Roman" w:hAnsi="Times New Roman" w:cs="Times New Roman"/>
          <w:sz w:val="24"/>
          <w:szCs w:val="24"/>
          <w:lang w:val="en-US"/>
        </w:rPr>
        <w:t>, p. VIII – XI.</w:t>
      </w:r>
    </w:p>
    <w:p w:rsidR="004A4286" w:rsidRPr="00A34572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4286" w:rsidRPr="00E14EDC" w:rsidRDefault="004A4286" w:rsidP="004A4286">
      <w:pPr>
        <w:jc w:val="both"/>
        <w:rPr>
          <w:rFonts w:ascii="Times New Roman" w:hAnsi="Times New Roman" w:cs="Times New Roman"/>
          <w:sz w:val="24"/>
          <w:szCs w:val="24"/>
        </w:rPr>
      </w:pPr>
      <w:r w:rsidRPr="00A34572">
        <w:rPr>
          <w:rFonts w:ascii="Times New Roman" w:hAnsi="Times New Roman" w:cs="Times New Roman"/>
          <w:sz w:val="24"/>
          <w:szCs w:val="24"/>
          <w:lang w:val="en-US"/>
        </w:rPr>
        <w:t>CARRIERE</w:t>
      </w:r>
      <w:r>
        <w:rPr>
          <w:rFonts w:ascii="Times New Roman" w:hAnsi="Times New Roman" w:cs="Times New Roman"/>
          <w:sz w:val="24"/>
          <w:szCs w:val="24"/>
          <w:lang w:val="en-US"/>
        </w:rPr>
        <w:t>, Jean-Claude</w:t>
      </w:r>
      <w:r w:rsidRPr="00A34572">
        <w:rPr>
          <w:rFonts w:ascii="Times New Roman" w:hAnsi="Times New Roman" w:cs="Times New Roman"/>
          <w:sz w:val="24"/>
          <w:szCs w:val="24"/>
          <w:lang w:val="en-US"/>
        </w:rPr>
        <w:t xml:space="preserve"> &amp; ECO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Umberto. </w:t>
      </w:r>
      <w:r w:rsidRPr="00E14EDC">
        <w:rPr>
          <w:rFonts w:ascii="Times New Roman" w:hAnsi="Times New Roman" w:cs="Times New Roman"/>
          <w:i/>
          <w:sz w:val="24"/>
          <w:szCs w:val="24"/>
        </w:rPr>
        <w:t>Não contem com o f</w:t>
      </w:r>
      <w:r>
        <w:rPr>
          <w:rFonts w:ascii="Times New Roman" w:hAnsi="Times New Roman" w:cs="Times New Roman"/>
          <w:i/>
          <w:sz w:val="24"/>
          <w:szCs w:val="24"/>
        </w:rPr>
        <w:t xml:space="preserve">im dos livros. </w:t>
      </w:r>
      <w:r>
        <w:rPr>
          <w:rFonts w:ascii="Times New Roman" w:hAnsi="Times New Roman" w:cs="Times New Roman"/>
          <w:sz w:val="24"/>
          <w:szCs w:val="24"/>
        </w:rPr>
        <w:t xml:space="preserve">Trad. André Telles. São Paulo: Record, 2010. </w:t>
      </w:r>
    </w:p>
    <w:p w:rsidR="004A4286" w:rsidRPr="00E14EDC" w:rsidRDefault="004A4286" w:rsidP="004A4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286" w:rsidRPr="002F7FC8" w:rsidRDefault="004A4286" w:rsidP="004A4286">
      <w:pPr>
        <w:jc w:val="both"/>
        <w:rPr>
          <w:rFonts w:ascii="Times New Roman" w:hAnsi="Times New Roman" w:cs="Times New Roman"/>
          <w:sz w:val="24"/>
          <w:szCs w:val="24"/>
        </w:rPr>
      </w:pPr>
      <w:r w:rsidRPr="001A4F3E">
        <w:rPr>
          <w:rFonts w:ascii="Times New Roman" w:hAnsi="Times New Roman" w:cs="Times New Roman"/>
          <w:sz w:val="24"/>
          <w:szCs w:val="24"/>
        </w:rPr>
        <w:t xml:space="preserve">DELEUZE, Gilles &amp; GUATARI, Felix. </w:t>
      </w:r>
      <w:r w:rsidRPr="002F7FC8">
        <w:rPr>
          <w:rFonts w:ascii="Times New Roman" w:hAnsi="Times New Roman" w:cs="Times New Roman"/>
          <w:sz w:val="24"/>
          <w:szCs w:val="24"/>
        </w:rPr>
        <w:t xml:space="preserve">O Liso e o Estriado. </w:t>
      </w:r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In: DELEUZE, Gilles &amp; GUATARI, Felix. </w:t>
      </w:r>
      <w:r w:rsidRPr="002F7FC8">
        <w:rPr>
          <w:rFonts w:ascii="Times New Roman" w:hAnsi="Times New Roman" w:cs="Times New Roman"/>
          <w:i/>
          <w:sz w:val="24"/>
          <w:szCs w:val="24"/>
        </w:rPr>
        <w:t>Mil Platôs</w:t>
      </w:r>
      <w:r w:rsidRPr="002F7FC8">
        <w:rPr>
          <w:rFonts w:ascii="Times New Roman" w:hAnsi="Times New Roman" w:cs="Times New Roman"/>
          <w:sz w:val="24"/>
          <w:szCs w:val="24"/>
        </w:rPr>
        <w:t xml:space="preserve">: Capitalismo e Esquizofrenia. V. 5. Trad. Peter </w:t>
      </w:r>
      <w:proofErr w:type="spellStart"/>
      <w:r w:rsidRPr="002F7FC8">
        <w:rPr>
          <w:rFonts w:ascii="Times New Roman" w:hAnsi="Times New Roman" w:cs="Times New Roman"/>
          <w:sz w:val="24"/>
          <w:szCs w:val="24"/>
        </w:rPr>
        <w:t>Pál</w:t>
      </w:r>
      <w:proofErr w:type="spellEnd"/>
      <w:r w:rsidRPr="002F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C8">
        <w:rPr>
          <w:rFonts w:ascii="Times New Roman" w:hAnsi="Times New Roman" w:cs="Times New Roman"/>
          <w:sz w:val="24"/>
          <w:szCs w:val="24"/>
        </w:rPr>
        <w:t>Pelbart</w:t>
      </w:r>
      <w:proofErr w:type="spellEnd"/>
      <w:r w:rsidRPr="002F7FC8">
        <w:rPr>
          <w:rFonts w:ascii="Times New Roman" w:hAnsi="Times New Roman" w:cs="Times New Roman"/>
          <w:sz w:val="24"/>
          <w:szCs w:val="24"/>
        </w:rPr>
        <w:t>. São Paulo: Ed. 34, 2008</w:t>
      </w:r>
      <w:r>
        <w:rPr>
          <w:rFonts w:ascii="Times New Roman" w:hAnsi="Times New Roman" w:cs="Times New Roman"/>
          <w:sz w:val="24"/>
          <w:szCs w:val="24"/>
        </w:rPr>
        <w:t xml:space="preserve">, p. </w:t>
      </w:r>
      <w:r w:rsidRPr="00E55B20">
        <w:rPr>
          <w:rFonts w:ascii="Times New Roman" w:hAnsi="Times New Roman" w:cs="Times New Roman"/>
          <w:sz w:val="24"/>
          <w:szCs w:val="24"/>
        </w:rPr>
        <w:t>179-214.</w:t>
      </w:r>
    </w:p>
    <w:p w:rsidR="004A4286" w:rsidRDefault="004A4286" w:rsidP="004A4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286" w:rsidRPr="002F7FC8" w:rsidRDefault="004A4286" w:rsidP="004A4286">
      <w:pPr>
        <w:jc w:val="both"/>
        <w:rPr>
          <w:rFonts w:ascii="Times New Roman" w:hAnsi="Times New Roman" w:cs="Times New Roman"/>
          <w:sz w:val="24"/>
          <w:szCs w:val="24"/>
        </w:rPr>
      </w:pPr>
      <w:r w:rsidRPr="002F7FC8">
        <w:rPr>
          <w:rFonts w:ascii="Times New Roman" w:hAnsi="Times New Roman" w:cs="Times New Roman"/>
          <w:sz w:val="24"/>
          <w:szCs w:val="24"/>
        </w:rPr>
        <w:t xml:space="preserve">DERRIDA, Jacques. </w:t>
      </w:r>
      <w:r w:rsidRPr="002F7FC8">
        <w:rPr>
          <w:rFonts w:ascii="Times New Roman" w:hAnsi="Times New Roman" w:cs="Times New Roman"/>
          <w:i/>
          <w:sz w:val="24"/>
          <w:szCs w:val="24"/>
        </w:rPr>
        <w:t>Espectros de Marx</w:t>
      </w:r>
      <w:r w:rsidRPr="002F7FC8">
        <w:rPr>
          <w:rFonts w:ascii="Times New Roman" w:hAnsi="Times New Roman" w:cs="Times New Roman"/>
          <w:sz w:val="24"/>
          <w:szCs w:val="24"/>
        </w:rPr>
        <w:t xml:space="preserve">: o estado da dívida, o trabalho do luto e a nova </w:t>
      </w:r>
    </w:p>
    <w:p w:rsidR="004A4286" w:rsidRDefault="004A4286" w:rsidP="004A4286">
      <w:pPr>
        <w:jc w:val="both"/>
        <w:rPr>
          <w:rFonts w:ascii="Times New Roman" w:hAnsi="Times New Roman" w:cs="Times New Roman"/>
          <w:sz w:val="24"/>
          <w:szCs w:val="24"/>
        </w:rPr>
      </w:pPr>
      <w:r w:rsidRPr="002F7FC8">
        <w:rPr>
          <w:rFonts w:ascii="Times New Roman" w:hAnsi="Times New Roman" w:cs="Times New Roman"/>
          <w:sz w:val="24"/>
          <w:szCs w:val="24"/>
        </w:rPr>
        <w:t xml:space="preserve">Internacional. Trad. </w:t>
      </w:r>
      <w:proofErr w:type="spellStart"/>
      <w:r w:rsidRPr="002F7FC8">
        <w:rPr>
          <w:rFonts w:ascii="Times New Roman" w:hAnsi="Times New Roman" w:cs="Times New Roman"/>
          <w:sz w:val="24"/>
          <w:szCs w:val="24"/>
        </w:rPr>
        <w:t>Anamaria</w:t>
      </w:r>
      <w:proofErr w:type="spellEnd"/>
      <w:r w:rsidRPr="002F7FC8">
        <w:rPr>
          <w:rFonts w:ascii="Times New Roman" w:hAnsi="Times New Roman" w:cs="Times New Roman"/>
          <w:sz w:val="24"/>
          <w:szCs w:val="24"/>
        </w:rPr>
        <w:t xml:space="preserve"> Skinner. Rio de Janeiro: </w:t>
      </w:r>
      <w:proofErr w:type="spellStart"/>
      <w:r w:rsidRPr="002F7FC8">
        <w:rPr>
          <w:rFonts w:ascii="Times New Roman" w:hAnsi="Times New Roman" w:cs="Times New Roman"/>
          <w:sz w:val="24"/>
          <w:szCs w:val="24"/>
        </w:rPr>
        <w:t>Relume-Dumará</w:t>
      </w:r>
      <w:proofErr w:type="spellEnd"/>
      <w:r w:rsidRPr="002F7FC8">
        <w:rPr>
          <w:rFonts w:ascii="Times New Roman" w:hAnsi="Times New Roman" w:cs="Times New Roman"/>
          <w:sz w:val="24"/>
          <w:szCs w:val="24"/>
        </w:rPr>
        <w:t>, 1994.</w:t>
      </w:r>
    </w:p>
    <w:p w:rsidR="004A4286" w:rsidRDefault="004A4286" w:rsidP="004A4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286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1F5D">
        <w:rPr>
          <w:rFonts w:ascii="Times New Roman" w:hAnsi="Times New Roman" w:cs="Times New Roman"/>
          <w:sz w:val="24"/>
          <w:szCs w:val="24"/>
          <w:lang w:val="en-US"/>
        </w:rPr>
        <w:t xml:space="preserve">DERRIDA, Jacques. </w:t>
      </w:r>
      <w:r w:rsidRPr="00421F5D">
        <w:rPr>
          <w:rFonts w:ascii="Times New Roman" w:hAnsi="Times New Roman" w:cs="Times New Roman"/>
          <w:i/>
          <w:sz w:val="24"/>
          <w:szCs w:val="24"/>
          <w:lang w:val="en-US"/>
        </w:rPr>
        <w:t>The Problem of Genesis in Husserl's Philosophy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23CE5">
        <w:rPr>
          <w:rFonts w:ascii="Times New Roman" w:hAnsi="Times New Roman" w:cs="Times New Roman"/>
          <w:sz w:val="24"/>
          <w:szCs w:val="24"/>
          <w:lang w:val="en-US"/>
        </w:rPr>
        <w:t xml:space="preserve">Trad. Marian Hobson. Chicago &amp; </w:t>
      </w:r>
      <w:proofErr w:type="spellStart"/>
      <w:r w:rsidRPr="00F23CE5">
        <w:rPr>
          <w:rFonts w:ascii="Times New Roman" w:hAnsi="Times New Roman" w:cs="Times New Roman"/>
          <w:sz w:val="24"/>
          <w:szCs w:val="24"/>
          <w:lang w:val="en-US"/>
        </w:rPr>
        <w:t>Londres</w:t>
      </w:r>
      <w:proofErr w:type="spellEnd"/>
      <w:r w:rsidRPr="00F23CE5">
        <w:rPr>
          <w:rFonts w:ascii="Times New Roman" w:hAnsi="Times New Roman" w:cs="Times New Roman"/>
          <w:sz w:val="24"/>
          <w:szCs w:val="24"/>
          <w:lang w:val="en-US"/>
        </w:rPr>
        <w:t xml:space="preserve">: Chicago University Press, 2003. </w:t>
      </w:r>
    </w:p>
    <w:p w:rsidR="004A4286" w:rsidRPr="00F23CE5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4286" w:rsidRPr="002F7FC8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HUSSERL, Edmund. </w:t>
      </w:r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crisis of </w:t>
      </w:r>
      <w:proofErr w:type="spellStart"/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>european</w:t>
      </w:r>
      <w:proofErr w:type="spellEnd"/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sciences and </w:t>
      </w:r>
      <w:proofErr w:type="spellStart"/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>transcendetal</w:t>
      </w:r>
      <w:proofErr w:type="spellEnd"/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>prhenomenology</w:t>
      </w:r>
      <w:proofErr w:type="spellEnd"/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. An Introduction to phenomenological </w:t>
      </w:r>
      <w:proofErr w:type="spellStart"/>
      <w:r w:rsidRPr="002F7FC8">
        <w:rPr>
          <w:rFonts w:ascii="Times New Roman" w:hAnsi="Times New Roman" w:cs="Times New Roman"/>
          <w:sz w:val="24"/>
          <w:szCs w:val="24"/>
          <w:lang w:val="en-US"/>
        </w:rPr>
        <w:t>philopsophy</w:t>
      </w:r>
      <w:proofErr w:type="spellEnd"/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. Trad. David </w:t>
      </w:r>
      <w:proofErr w:type="spellStart"/>
      <w:r w:rsidRPr="002F7FC8">
        <w:rPr>
          <w:rFonts w:ascii="Times New Roman" w:hAnsi="Times New Roman" w:cs="Times New Roman"/>
          <w:sz w:val="24"/>
          <w:szCs w:val="24"/>
          <w:lang w:val="en-US"/>
        </w:rPr>
        <w:t>Carr</w:t>
      </w:r>
      <w:proofErr w:type="spellEnd"/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. Evanston: </w:t>
      </w:r>
      <w:proofErr w:type="spellStart"/>
      <w:r w:rsidRPr="002F7FC8">
        <w:rPr>
          <w:rFonts w:ascii="Times New Roman" w:hAnsi="Times New Roman" w:cs="Times New Roman"/>
          <w:sz w:val="24"/>
          <w:szCs w:val="24"/>
          <w:lang w:val="en-US"/>
        </w:rPr>
        <w:t>Northwerstern</w:t>
      </w:r>
      <w:proofErr w:type="spellEnd"/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 University Press, 1970.</w:t>
      </w:r>
    </w:p>
    <w:p w:rsidR="004A4286" w:rsidRPr="00510E4F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4286" w:rsidRDefault="004A4286" w:rsidP="004A4286">
      <w:pPr>
        <w:jc w:val="both"/>
        <w:rPr>
          <w:rFonts w:ascii="Times New Roman" w:hAnsi="Times New Roman" w:cs="Times New Roman"/>
          <w:sz w:val="24"/>
          <w:szCs w:val="24"/>
        </w:rPr>
      </w:pPr>
      <w:r w:rsidRPr="002F7FC8">
        <w:rPr>
          <w:rFonts w:ascii="Times New Roman" w:hAnsi="Times New Roman" w:cs="Times New Roman"/>
          <w:sz w:val="24"/>
          <w:szCs w:val="24"/>
        </w:rPr>
        <w:t xml:space="preserve">EAGLETON, Terry. </w:t>
      </w:r>
      <w:r w:rsidRPr="002F7FC8">
        <w:rPr>
          <w:rFonts w:ascii="Times New Roman" w:hAnsi="Times New Roman" w:cs="Times New Roman"/>
          <w:i/>
          <w:sz w:val="24"/>
          <w:szCs w:val="24"/>
        </w:rPr>
        <w:t>Depois da Teoria</w:t>
      </w:r>
      <w:r w:rsidRPr="002F7FC8">
        <w:rPr>
          <w:rFonts w:ascii="Times New Roman" w:hAnsi="Times New Roman" w:cs="Times New Roman"/>
          <w:sz w:val="24"/>
          <w:szCs w:val="24"/>
        </w:rPr>
        <w:t xml:space="preserve">. Trad. Maria Lucia Oliveira. Rio de Janeiro: Civilização Brasileira, 2011. </w:t>
      </w:r>
    </w:p>
    <w:p w:rsidR="004A4286" w:rsidRDefault="004A4286" w:rsidP="004A4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286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FRY, Paul H. </w:t>
      </w:r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Theory of Literature. </w:t>
      </w:r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New Haven: Yale University Press, 2012. </w:t>
      </w:r>
    </w:p>
    <w:p w:rsidR="004A4286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4286" w:rsidRPr="00E14EDC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4F3E">
        <w:rPr>
          <w:rFonts w:ascii="Times New Roman" w:hAnsi="Times New Roman" w:cs="Times New Roman"/>
          <w:sz w:val="24"/>
          <w:szCs w:val="24"/>
          <w:lang w:val="en-US"/>
        </w:rPr>
        <w:t xml:space="preserve">HARARI, </w:t>
      </w:r>
      <w:proofErr w:type="spellStart"/>
      <w:r w:rsidRPr="001A4F3E">
        <w:rPr>
          <w:rFonts w:ascii="Times New Roman" w:hAnsi="Times New Roman" w:cs="Times New Roman"/>
          <w:sz w:val="24"/>
          <w:szCs w:val="24"/>
          <w:lang w:val="en-US"/>
        </w:rPr>
        <w:t>Josué</w:t>
      </w:r>
      <w:proofErr w:type="spellEnd"/>
      <w:r w:rsidRPr="001A4F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14EDC">
        <w:rPr>
          <w:rFonts w:ascii="Times New Roman" w:hAnsi="Times New Roman" w:cs="Times New Roman"/>
          <w:sz w:val="24"/>
          <w:szCs w:val="24"/>
          <w:lang w:val="en-US"/>
        </w:rPr>
        <w:t>Nostalgia and critical theory.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n: KAVANAGH, Thomas M.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The limits of theory</w:t>
      </w:r>
      <w:r>
        <w:rPr>
          <w:rFonts w:ascii="Times New Roman" w:hAnsi="Times New Roman" w:cs="Times New Roman"/>
          <w:sz w:val="24"/>
          <w:szCs w:val="24"/>
          <w:lang w:val="en-US"/>
        </w:rPr>
        <w:t>. Stanford: Stanford University Press, 1989, p. 168-193.</w:t>
      </w:r>
    </w:p>
    <w:p w:rsidR="004A4286" w:rsidRPr="00E14EDC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4286" w:rsidRPr="002F7FC8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HUSSERL, Edmund. </w:t>
      </w:r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crisis of </w:t>
      </w:r>
      <w:proofErr w:type="spellStart"/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>european</w:t>
      </w:r>
      <w:proofErr w:type="spellEnd"/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sciences and </w:t>
      </w:r>
      <w:proofErr w:type="spellStart"/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>transcendetal</w:t>
      </w:r>
      <w:proofErr w:type="spellEnd"/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>prhenomenology</w:t>
      </w:r>
      <w:proofErr w:type="spellEnd"/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. An Introduction to </w:t>
      </w:r>
      <w:proofErr w:type="spellStart"/>
      <w:r w:rsidRPr="002F7FC8">
        <w:rPr>
          <w:rFonts w:ascii="Times New Roman" w:hAnsi="Times New Roman" w:cs="Times New Roman"/>
          <w:sz w:val="24"/>
          <w:szCs w:val="24"/>
          <w:lang w:val="en-US"/>
        </w:rPr>
        <w:t>phenomelnologial</w:t>
      </w:r>
      <w:proofErr w:type="spellEnd"/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7FC8">
        <w:rPr>
          <w:rFonts w:ascii="Times New Roman" w:hAnsi="Times New Roman" w:cs="Times New Roman"/>
          <w:sz w:val="24"/>
          <w:szCs w:val="24"/>
          <w:lang w:val="en-US"/>
        </w:rPr>
        <w:t>philopsophy</w:t>
      </w:r>
      <w:proofErr w:type="spellEnd"/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. Trad. David </w:t>
      </w:r>
      <w:proofErr w:type="spellStart"/>
      <w:r w:rsidRPr="002F7FC8">
        <w:rPr>
          <w:rFonts w:ascii="Times New Roman" w:hAnsi="Times New Roman" w:cs="Times New Roman"/>
          <w:sz w:val="24"/>
          <w:szCs w:val="24"/>
          <w:lang w:val="en-US"/>
        </w:rPr>
        <w:t>Carr</w:t>
      </w:r>
      <w:proofErr w:type="spellEnd"/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. Evanston: </w:t>
      </w:r>
      <w:proofErr w:type="spellStart"/>
      <w:r w:rsidRPr="002F7FC8">
        <w:rPr>
          <w:rFonts w:ascii="Times New Roman" w:hAnsi="Times New Roman" w:cs="Times New Roman"/>
          <w:sz w:val="24"/>
          <w:szCs w:val="24"/>
          <w:lang w:val="en-US"/>
        </w:rPr>
        <w:t>Northwerstern</w:t>
      </w:r>
      <w:proofErr w:type="spellEnd"/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 University Press, 1970.</w:t>
      </w:r>
    </w:p>
    <w:p w:rsidR="004A4286" w:rsidRPr="00510E4F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4286" w:rsidRPr="002F7FC8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LEITCH, </w:t>
      </w:r>
      <w:proofErr w:type="spellStart"/>
      <w:r w:rsidRPr="002F7FC8">
        <w:rPr>
          <w:rFonts w:ascii="Times New Roman" w:hAnsi="Times New Roman" w:cs="Times New Roman"/>
          <w:sz w:val="24"/>
          <w:szCs w:val="24"/>
          <w:lang w:val="en-US"/>
        </w:rPr>
        <w:t>Vicent</w:t>
      </w:r>
      <w:proofErr w:type="spellEnd"/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 B. </w:t>
      </w:r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Living </w:t>
      </w:r>
      <w:proofErr w:type="gramStart"/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proofErr w:type="gramEnd"/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Theory. </w:t>
      </w:r>
      <w:r w:rsidRPr="002F7FC8">
        <w:rPr>
          <w:rFonts w:ascii="Times New Roman" w:hAnsi="Times New Roman" w:cs="Times New Roman"/>
          <w:sz w:val="24"/>
          <w:szCs w:val="24"/>
          <w:lang w:val="en-US"/>
        </w:rPr>
        <w:t>Malden: Blackwell Publishing, 2008.</w:t>
      </w:r>
    </w:p>
    <w:p w:rsidR="004A4286" w:rsidRPr="00510E4F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4286" w:rsidRPr="00E55B20" w:rsidRDefault="004A4286" w:rsidP="004A4286">
      <w:pPr>
        <w:jc w:val="both"/>
        <w:rPr>
          <w:rFonts w:ascii="Times New Roman" w:hAnsi="Times New Roman" w:cs="Times New Roman"/>
          <w:sz w:val="24"/>
          <w:szCs w:val="24"/>
        </w:rPr>
      </w:pPr>
      <w:r w:rsidRPr="004A4286">
        <w:rPr>
          <w:rFonts w:ascii="Times New Roman" w:hAnsi="Times New Roman" w:cs="Times New Roman"/>
          <w:sz w:val="24"/>
          <w:szCs w:val="24"/>
        </w:rPr>
        <w:t xml:space="preserve">HOBSBAWN, Eric &amp; RANGER, Terence. </w:t>
      </w:r>
      <w:r w:rsidRPr="002F7FC8">
        <w:rPr>
          <w:rFonts w:ascii="Times New Roman" w:hAnsi="Times New Roman" w:cs="Times New Roman"/>
          <w:i/>
          <w:sz w:val="24"/>
          <w:szCs w:val="24"/>
        </w:rPr>
        <w:t xml:space="preserve">A Invenção das Tradições. </w:t>
      </w:r>
      <w:r w:rsidRPr="002F7FC8">
        <w:rPr>
          <w:rFonts w:ascii="Times New Roman" w:hAnsi="Times New Roman" w:cs="Times New Roman"/>
          <w:sz w:val="24"/>
          <w:szCs w:val="24"/>
        </w:rPr>
        <w:t xml:space="preserve">Trad. Celina Cardim Cavalcante. </w:t>
      </w:r>
      <w:r w:rsidRPr="00E55B20">
        <w:rPr>
          <w:rFonts w:ascii="Times New Roman" w:hAnsi="Times New Roman" w:cs="Times New Roman"/>
          <w:sz w:val="24"/>
          <w:szCs w:val="24"/>
        </w:rPr>
        <w:t xml:space="preserve">São Paulo: Paz e Terra, 1997. </w:t>
      </w:r>
    </w:p>
    <w:p w:rsidR="004A4286" w:rsidRPr="00E55B20" w:rsidRDefault="004A4286" w:rsidP="004A4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286" w:rsidRPr="002F7FC8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143">
        <w:rPr>
          <w:rFonts w:ascii="Times New Roman" w:hAnsi="Times New Roman" w:cs="Times New Roman"/>
          <w:sz w:val="24"/>
          <w:szCs w:val="24"/>
          <w:lang w:val="en-US"/>
        </w:rPr>
        <w:t xml:space="preserve">SLOTERDIJK, Peter. </w:t>
      </w:r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Art </w:t>
      </w:r>
      <w:proofErr w:type="gramStart"/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proofErr w:type="gramEnd"/>
      <w:r w:rsidRPr="002F7F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Philosophy: </w:t>
      </w:r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Wisdom as a practice. Trad. Karen Margolis. Nova </w:t>
      </w:r>
      <w:r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: Columbia University Press, 2010. </w:t>
      </w:r>
    </w:p>
    <w:p w:rsidR="004A4286" w:rsidRPr="00A34572" w:rsidRDefault="004A4286" w:rsidP="004A4286">
      <w:pPr>
        <w:rPr>
          <w:lang w:val="en-US"/>
        </w:rPr>
      </w:pPr>
    </w:p>
    <w:p w:rsidR="004A4286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FC8">
        <w:rPr>
          <w:rFonts w:ascii="Times New Roman" w:hAnsi="Times New Roman" w:cs="Times New Roman"/>
          <w:sz w:val="24"/>
          <w:szCs w:val="24"/>
          <w:lang w:val="en-US"/>
        </w:rPr>
        <w:t xml:space="preserve">SPIVAK, Gayatri </w:t>
      </w:r>
      <w:proofErr w:type="spellStart"/>
      <w:r w:rsidRPr="002F7FC8">
        <w:rPr>
          <w:rFonts w:ascii="Times New Roman" w:hAnsi="Times New Roman" w:cs="Times New Roman"/>
          <w:sz w:val="24"/>
          <w:szCs w:val="24"/>
          <w:lang w:val="en-US"/>
        </w:rPr>
        <w:t>Chakravorty</w:t>
      </w:r>
      <w:proofErr w:type="spellEnd"/>
      <w:r w:rsidRPr="002F7FC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27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Death of a Discipline. </w:t>
      </w:r>
      <w:r w:rsidRPr="00510E4F">
        <w:rPr>
          <w:rFonts w:ascii="Times New Roman" w:hAnsi="Times New Roman" w:cs="Times New Roman"/>
          <w:sz w:val="24"/>
          <w:szCs w:val="24"/>
          <w:lang w:val="en-US"/>
        </w:rPr>
        <w:t>Nova York: Columbia University Press, 2003.</w:t>
      </w:r>
    </w:p>
    <w:p w:rsidR="004A4286" w:rsidRDefault="004A4286" w:rsidP="004A4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4286" w:rsidRDefault="004A4286" w:rsidP="004A4286">
      <w:pPr>
        <w:jc w:val="both"/>
      </w:pPr>
      <w:r w:rsidRPr="002F7FC8">
        <w:rPr>
          <w:rFonts w:ascii="Times New Roman" w:hAnsi="Times New Roman" w:cs="Times New Roman"/>
          <w:sz w:val="24"/>
          <w:szCs w:val="24"/>
        </w:rPr>
        <w:t xml:space="preserve">SÜSSEKIND, Flora. A Crítica Como Papel de Bala. In: AMARAL, Sérgio Alcides Pereira do; CORDEIRO, Rogério; SOARES, Claudia Campos; WERKEMA, Andréa </w:t>
      </w:r>
      <w:proofErr w:type="spellStart"/>
      <w:r w:rsidRPr="002F7FC8">
        <w:rPr>
          <w:rFonts w:ascii="Times New Roman" w:hAnsi="Times New Roman" w:cs="Times New Roman"/>
          <w:sz w:val="24"/>
          <w:szCs w:val="24"/>
        </w:rPr>
        <w:t>Sirihal</w:t>
      </w:r>
      <w:proofErr w:type="spellEnd"/>
      <w:r w:rsidRPr="002F7FC8">
        <w:rPr>
          <w:rFonts w:ascii="Times New Roman" w:hAnsi="Times New Roman" w:cs="Times New Roman"/>
          <w:sz w:val="24"/>
          <w:szCs w:val="24"/>
        </w:rPr>
        <w:t xml:space="preserve">. </w:t>
      </w:r>
      <w:r w:rsidRPr="002F7FC8">
        <w:rPr>
          <w:rFonts w:ascii="Times New Roman" w:hAnsi="Times New Roman" w:cs="Times New Roman"/>
          <w:i/>
          <w:sz w:val="24"/>
          <w:szCs w:val="24"/>
        </w:rPr>
        <w:t>A Crítica Literária Brasileira em Perspectiva</w:t>
      </w:r>
      <w:r w:rsidRPr="002F7FC8">
        <w:rPr>
          <w:rFonts w:ascii="Times New Roman" w:hAnsi="Times New Roman" w:cs="Times New Roman"/>
          <w:sz w:val="24"/>
          <w:szCs w:val="24"/>
        </w:rPr>
        <w:t>. Cotia: Ateliê Editorial, 2013</w:t>
      </w:r>
      <w:r>
        <w:rPr>
          <w:rFonts w:ascii="Times New Roman" w:hAnsi="Times New Roman" w:cs="Times New Roman"/>
          <w:sz w:val="24"/>
          <w:szCs w:val="24"/>
        </w:rPr>
        <w:t>, p. 274-278.</w:t>
      </w:r>
    </w:p>
    <w:p w:rsidR="00510E4F" w:rsidRPr="00510E4F" w:rsidRDefault="00510E4F"/>
    <w:sectPr w:rsidR="00510E4F" w:rsidRPr="00510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4F"/>
    <w:rsid w:val="00222BC6"/>
    <w:rsid w:val="004A4286"/>
    <w:rsid w:val="00510E4F"/>
    <w:rsid w:val="0077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9F75"/>
  <w15:chartTrackingRefBased/>
  <w15:docId w15:val="{22815379-90CF-4406-A589-7155ED75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E4F"/>
    <w:pPr>
      <w:spacing w:line="240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Auad</dc:creator>
  <cp:keywords/>
  <dc:description/>
  <cp:lastModifiedBy>Pedro Auad</cp:lastModifiedBy>
  <cp:revision>2</cp:revision>
  <dcterms:created xsi:type="dcterms:W3CDTF">2019-01-25T13:52:00Z</dcterms:created>
  <dcterms:modified xsi:type="dcterms:W3CDTF">2019-01-31T13:17:00Z</dcterms:modified>
</cp:coreProperties>
</file>