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113F7" w14:textId="47D0380B" w:rsidR="00CA5170" w:rsidRPr="000B4407" w:rsidRDefault="00CA5170" w:rsidP="0038233C">
      <w:pPr>
        <w:spacing w:after="0" w:line="360" w:lineRule="auto"/>
        <w:jc w:val="center"/>
        <w:rPr>
          <w:rFonts w:ascii="Times New Roman" w:eastAsia="Calibri" w:hAnsi="Times New Roman" w:cs="Times New Roman"/>
          <w:b/>
          <w:sz w:val="24"/>
          <w:szCs w:val="24"/>
        </w:rPr>
      </w:pPr>
      <w:bookmarkStart w:id="0" w:name="_GoBack"/>
      <w:bookmarkEnd w:id="0"/>
      <w:r w:rsidRPr="000B4407">
        <w:rPr>
          <w:rFonts w:ascii="Times New Roman" w:eastAsia="Calibri" w:hAnsi="Times New Roman" w:cs="Times New Roman"/>
          <w:b/>
          <w:sz w:val="24"/>
          <w:szCs w:val="24"/>
        </w:rPr>
        <w:t>As professoras e o pagamento de bônus por resultado: o caso da rede estadual de São Paulo</w:t>
      </w:r>
      <w:r w:rsidR="000B4407">
        <w:rPr>
          <w:rStyle w:val="Refdenotaderodap"/>
          <w:rFonts w:ascii="Times New Roman" w:eastAsia="Calibri" w:hAnsi="Times New Roman" w:cs="Times New Roman"/>
          <w:b/>
          <w:sz w:val="24"/>
          <w:szCs w:val="24"/>
        </w:rPr>
        <w:footnoteReference w:id="1"/>
      </w:r>
    </w:p>
    <w:p w14:paraId="3B8DBD7A" w14:textId="3864A1C8" w:rsidR="00D015D0" w:rsidRPr="000B4407" w:rsidRDefault="001F4D1F" w:rsidP="0038233C">
      <w:pPr>
        <w:spacing w:after="0" w:line="360" w:lineRule="auto"/>
        <w:jc w:val="both"/>
        <w:rPr>
          <w:rFonts w:ascii="Times New Roman" w:eastAsia="Calibri" w:hAnsi="Times New Roman" w:cs="Times New Roman"/>
          <w:sz w:val="24"/>
          <w:szCs w:val="24"/>
        </w:rPr>
      </w:pPr>
      <w:r w:rsidRPr="000B4407">
        <w:rPr>
          <w:rFonts w:ascii="Times New Roman" w:eastAsia="Calibri" w:hAnsi="Times New Roman" w:cs="Times New Roman"/>
          <w:b/>
          <w:sz w:val="24"/>
          <w:szCs w:val="24"/>
        </w:rPr>
        <w:t>Resumo</w:t>
      </w:r>
      <w:r w:rsidR="000B4407">
        <w:rPr>
          <w:rFonts w:ascii="Times New Roman" w:eastAsia="Calibri" w:hAnsi="Times New Roman" w:cs="Times New Roman"/>
          <w:b/>
          <w:sz w:val="24"/>
          <w:szCs w:val="24"/>
        </w:rPr>
        <w:t xml:space="preserve">: </w:t>
      </w:r>
      <w:r w:rsidR="00D015D0" w:rsidRPr="000B4407">
        <w:rPr>
          <w:rFonts w:ascii="Times New Roman" w:eastAsia="Calibri" w:hAnsi="Times New Roman" w:cs="Times New Roman"/>
          <w:sz w:val="24"/>
          <w:szCs w:val="24"/>
        </w:rPr>
        <w:t xml:space="preserve">Este artigo busca entender a relação das professoras do ensino fundamental 1 com o pagamento de bonificação pelo cumprimento de metas. Trata-se de indagar se as formas empresariais de gestão do trabalho </w:t>
      </w:r>
      <w:r w:rsidR="00152109" w:rsidRPr="000B4407">
        <w:rPr>
          <w:rFonts w:ascii="Times New Roman" w:eastAsia="Calibri" w:hAnsi="Times New Roman" w:cs="Times New Roman"/>
          <w:sz w:val="24"/>
          <w:szCs w:val="24"/>
        </w:rPr>
        <w:t xml:space="preserve">introduzidas na educação pública </w:t>
      </w:r>
      <w:r w:rsidR="00D015D0" w:rsidRPr="000B4407">
        <w:rPr>
          <w:rFonts w:ascii="Times New Roman" w:eastAsia="Calibri" w:hAnsi="Times New Roman" w:cs="Times New Roman"/>
          <w:sz w:val="24"/>
          <w:szCs w:val="24"/>
        </w:rPr>
        <w:t>alteraram os modelos de docência nessa</w:t>
      </w:r>
      <w:r w:rsidR="00152109" w:rsidRPr="000B4407">
        <w:rPr>
          <w:rFonts w:ascii="Times New Roman" w:eastAsia="Calibri" w:hAnsi="Times New Roman" w:cs="Times New Roman"/>
          <w:sz w:val="24"/>
          <w:szCs w:val="24"/>
        </w:rPr>
        <w:t xml:space="preserve"> etapa da escolarização, que</w:t>
      </w:r>
      <w:r w:rsidR="00D015D0" w:rsidRPr="000B4407">
        <w:rPr>
          <w:rFonts w:ascii="Times New Roman" w:eastAsia="Calibri" w:hAnsi="Times New Roman" w:cs="Times New Roman"/>
          <w:sz w:val="24"/>
          <w:szCs w:val="24"/>
        </w:rPr>
        <w:t xml:space="preserve"> historicamente </w:t>
      </w:r>
      <w:r w:rsidR="00C57F1A">
        <w:rPr>
          <w:rFonts w:ascii="Times New Roman" w:eastAsia="Calibri" w:hAnsi="Times New Roman" w:cs="Times New Roman"/>
          <w:sz w:val="24"/>
          <w:szCs w:val="24"/>
        </w:rPr>
        <w:t>foram associados</w:t>
      </w:r>
      <w:r w:rsidR="00D015D0" w:rsidRPr="000B4407">
        <w:rPr>
          <w:rFonts w:ascii="Times New Roman" w:eastAsia="Calibri" w:hAnsi="Times New Roman" w:cs="Times New Roman"/>
          <w:sz w:val="24"/>
          <w:szCs w:val="24"/>
        </w:rPr>
        <w:t xml:space="preserve"> a uma feminilidade. Para tanto foi feito um estudo qualitativo baseado em observações e em entrevistas semiestruturadas com professoras da rede pública estadual de São Paulo. Conclui-se pela presença de uma superposição de modelos de trabalho docente, combinando </w:t>
      </w:r>
      <w:r w:rsidR="00D015D0" w:rsidRPr="000B4407">
        <w:rPr>
          <w:rFonts w:ascii="Times New Roman" w:hAnsi="Times New Roman" w:cs="Times New Roman"/>
          <w:sz w:val="24"/>
          <w:szCs w:val="24"/>
        </w:rPr>
        <w:t>dimensões associadas à feminilidade</w:t>
      </w:r>
      <w:r w:rsidR="00152109" w:rsidRPr="000B4407">
        <w:rPr>
          <w:rFonts w:ascii="Times New Roman" w:hAnsi="Times New Roman" w:cs="Times New Roman"/>
          <w:sz w:val="24"/>
          <w:szCs w:val="24"/>
        </w:rPr>
        <w:t>, como a dedicação, a culpa e o amor ao ensino,</w:t>
      </w:r>
      <w:r w:rsidR="00D015D0" w:rsidRPr="000B4407">
        <w:rPr>
          <w:rFonts w:ascii="Times New Roman" w:hAnsi="Times New Roman" w:cs="Times New Roman"/>
          <w:sz w:val="24"/>
          <w:szCs w:val="24"/>
        </w:rPr>
        <w:t xml:space="preserve"> </w:t>
      </w:r>
      <w:r w:rsidR="00152109" w:rsidRPr="000B4407">
        <w:rPr>
          <w:rFonts w:ascii="Times New Roman" w:hAnsi="Times New Roman" w:cs="Times New Roman"/>
          <w:sz w:val="24"/>
          <w:szCs w:val="24"/>
        </w:rPr>
        <w:t xml:space="preserve">com </w:t>
      </w:r>
      <w:r w:rsidR="00D015D0" w:rsidRPr="000B4407">
        <w:rPr>
          <w:rFonts w:ascii="Times New Roman" w:hAnsi="Times New Roman" w:cs="Times New Roman"/>
          <w:sz w:val="24"/>
          <w:szCs w:val="24"/>
        </w:rPr>
        <w:t>a lógica da gest</w:t>
      </w:r>
      <w:r w:rsidR="00152109" w:rsidRPr="000B4407">
        <w:rPr>
          <w:rFonts w:ascii="Times New Roman" w:hAnsi="Times New Roman" w:cs="Times New Roman"/>
          <w:sz w:val="24"/>
          <w:szCs w:val="24"/>
        </w:rPr>
        <w:t>ão empresarial, que enfatiza a recompensa financeira, o individualismo e a competição.</w:t>
      </w:r>
    </w:p>
    <w:p w14:paraId="5B68374F" w14:textId="163382AA" w:rsidR="001F4D1F" w:rsidRPr="000B4407" w:rsidRDefault="00D015D0" w:rsidP="0038233C">
      <w:pPr>
        <w:spacing w:after="0" w:line="360" w:lineRule="auto"/>
        <w:jc w:val="both"/>
        <w:rPr>
          <w:rFonts w:ascii="Times New Roman" w:eastAsia="Calibri" w:hAnsi="Times New Roman" w:cs="Times New Roman"/>
          <w:sz w:val="24"/>
          <w:szCs w:val="24"/>
        </w:rPr>
      </w:pPr>
      <w:r w:rsidRPr="000B4407">
        <w:rPr>
          <w:rFonts w:ascii="Times New Roman" w:eastAsia="Calibri" w:hAnsi="Times New Roman" w:cs="Times New Roman"/>
          <w:sz w:val="24"/>
          <w:szCs w:val="24"/>
        </w:rPr>
        <w:t xml:space="preserve">Palavras chave: ensino fundamental 1 – trabalho docente – gênero – gestão empresarial </w:t>
      </w:r>
      <w:r w:rsidR="00152109" w:rsidRPr="000B4407">
        <w:rPr>
          <w:rFonts w:ascii="Times New Roman" w:eastAsia="Calibri" w:hAnsi="Times New Roman" w:cs="Times New Roman"/>
          <w:sz w:val="24"/>
          <w:szCs w:val="24"/>
        </w:rPr>
        <w:t>–</w:t>
      </w:r>
      <w:r w:rsidRPr="000B4407">
        <w:rPr>
          <w:rFonts w:ascii="Times New Roman" w:eastAsia="Calibri" w:hAnsi="Times New Roman" w:cs="Times New Roman"/>
          <w:sz w:val="24"/>
          <w:szCs w:val="24"/>
        </w:rPr>
        <w:t xml:space="preserve"> bonificação</w:t>
      </w:r>
    </w:p>
    <w:p w14:paraId="4EB5EB28" w14:textId="43E92308" w:rsidR="00AC0D36" w:rsidRPr="000B4407" w:rsidRDefault="0038233C" w:rsidP="0038233C">
      <w:pPr>
        <w:spacing w:after="0" w:line="360" w:lineRule="auto"/>
        <w:jc w:val="center"/>
        <w:rPr>
          <w:rFonts w:ascii="Times New Roman" w:eastAsia="Calibri" w:hAnsi="Times New Roman" w:cs="Times New Roman"/>
          <w:b/>
          <w:sz w:val="24"/>
          <w:szCs w:val="24"/>
          <w:lang w:val="en-ZA"/>
        </w:rPr>
      </w:pPr>
      <w:r w:rsidRPr="0038233C">
        <w:rPr>
          <w:rFonts w:ascii="Times New Roman" w:eastAsia="Calibri" w:hAnsi="Times New Roman" w:cs="Times New Roman"/>
          <w:b/>
          <w:sz w:val="24"/>
          <w:szCs w:val="24"/>
          <w:lang w:val="en-ZA"/>
        </w:rPr>
        <w:t>Elementary</w:t>
      </w:r>
      <w:r w:rsidR="00AC0D36" w:rsidRPr="000B4407">
        <w:rPr>
          <w:rFonts w:ascii="Times New Roman" w:eastAsia="Calibri" w:hAnsi="Times New Roman" w:cs="Times New Roman"/>
          <w:b/>
          <w:sz w:val="24"/>
          <w:szCs w:val="24"/>
          <w:lang w:val="en-ZA"/>
        </w:rPr>
        <w:t xml:space="preserve"> teachers and the payment of bonus: a case study on public schools at São Paulo</w:t>
      </w:r>
    </w:p>
    <w:p w14:paraId="51287AB7" w14:textId="10B621AB" w:rsidR="00152109" w:rsidRPr="000B4407" w:rsidRDefault="00152109" w:rsidP="0038233C">
      <w:pPr>
        <w:spacing w:after="0" w:line="360" w:lineRule="auto"/>
        <w:jc w:val="both"/>
        <w:rPr>
          <w:rFonts w:ascii="Times New Roman" w:eastAsia="Calibri" w:hAnsi="Times New Roman" w:cs="Times New Roman"/>
          <w:sz w:val="24"/>
          <w:szCs w:val="24"/>
          <w:lang w:val="en-ZA"/>
        </w:rPr>
      </w:pPr>
      <w:r w:rsidRPr="000B4407">
        <w:rPr>
          <w:rFonts w:ascii="Times New Roman" w:eastAsia="Calibri" w:hAnsi="Times New Roman" w:cs="Times New Roman"/>
          <w:b/>
          <w:sz w:val="24"/>
          <w:szCs w:val="24"/>
          <w:lang w:val="en-ZA"/>
        </w:rPr>
        <w:t>Abstract</w:t>
      </w:r>
      <w:r w:rsidR="000B4407">
        <w:rPr>
          <w:rFonts w:ascii="Times New Roman" w:eastAsia="Calibri" w:hAnsi="Times New Roman" w:cs="Times New Roman"/>
          <w:b/>
          <w:sz w:val="24"/>
          <w:szCs w:val="24"/>
          <w:lang w:val="en-ZA"/>
        </w:rPr>
        <w:t xml:space="preserve">: </w:t>
      </w:r>
      <w:r w:rsidRPr="000B4407">
        <w:rPr>
          <w:rFonts w:ascii="Times New Roman" w:eastAsia="Calibri" w:hAnsi="Times New Roman" w:cs="Times New Roman"/>
          <w:sz w:val="24"/>
          <w:szCs w:val="24"/>
          <w:lang w:val="en-ZA"/>
        </w:rPr>
        <w:t>This article focus on the relationship of elementary school teachers with the payment of bonus for the achievement of goals. The question is whether the entrepreneurial forms of work management introduced in public education have altered the models of teaching at elementary level, which historically have been associated with motherhood and femininity. For this, a qualitative study was conducted based on observations and semi-structured int</w:t>
      </w:r>
      <w:r w:rsidR="0038233C">
        <w:rPr>
          <w:rFonts w:ascii="Times New Roman" w:eastAsia="Calibri" w:hAnsi="Times New Roman" w:cs="Times New Roman"/>
          <w:sz w:val="24"/>
          <w:szCs w:val="24"/>
          <w:lang w:val="en-ZA"/>
        </w:rPr>
        <w:t>erviews with teachers from</w:t>
      </w:r>
      <w:r w:rsidRPr="000B4407">
        <w:rPr>
          <w:rFonts w:ascii="Times New Roman" w:eastAsia="Calibri" w:hAnsi="Times New Roman" w:cs="Times New Roman"/>
          <w:sz w:val="24"/>
          <w:szCs w:val="24"/>
          <w:lang w:val="en-ZA"/>
        </w:rPr>
        <w:t xml:space="preserve"> public schools of São Paulo. The conclusion is that there is a superposition of models of teaching work, combining dimensions associated with femininity, such as dedication, guilt and love for teaching, with the logic of business management, which emphasizes financial reward, individualism and competition.</w:t>
      </w:r>
    </w:p>
    <w:p w14:paraId="68FFD356" w14:textId="583C0013" w:rsidR="00152109" w:rsidRPr="000B4407" w:rsidRDefault="00152109" w:rsidP="0038233C">
      <w:pPr>
        <w:spacing w:after="0" w:line="360" w:lineRule="auto"/>
        <w:jc w:val="both"/>
        <w:rPr>
          <w:rFonts w:ascii="Times New Roman" w:eastAsia="Calibri" w:hAnsi="Times New Roman" w:cs="Times New Roman"/>
          <w:sz w:val="24"/>
          <w:szCs w:val="24"/>
          <w:lang w:val="en-ZA"/>
        </w:rPr>
      </w:pPr>
      <w:r w:rsidRPr="000B4407">
        <w:rPr>
          <w:rFonts w:ascii="Times New Roman" w:eastAsia="Calibri" w:hAnsi="Times New Roman" w:cs="Times New Roman"/>
          <w:sz w:val="24"/>
          <w:szCs w:val="24"/>
          <w:lang w:val="en-ZA"/>
        </w:rPr>
        <w:t xml:space="preserve">Key word: elementary school – teaching work - gender - </w:t>
      </w:r>
      <w:r w:rsidR="00AC0D36" w:rsidRPr="000B4407">
        <w:rPr>
          <w:rFonts w:ascii="Times New Roman" w:eastAsia="Calibri" w:hAnsi="Times New Roman" w:cs="Times New Roman"/>
          <w:sz w:val="24"/>
          <w:szCs w:val="24"/>
          <w:lang w:val="en-ZA"/>
        </w:rPr>
        <w:t>business management - bonus</w:t>
      </w:r>
    </w:p>
    <w:p w14:paraId="021C7142" w14:textId="77777777" w:rsidR="0038233C" w:rsidRPr="00E165BF" w:rsidRDefault="0038233C" w:rsidP="0038233C">
      <w:pPr>
        <w:spacing w:after="0" w:line="360" w:lineRule="auto"/>
        <w:jc w:val="both"/>
        <w:rPr>
          <w:rFonts w:ascii="Times New Roman" w:eastAsia="Calibri" w:hAnsi="Times New Roman" w:cs="Times New Roman"/>
          <w:sz w:val="24"/>
          <w:szCs w:val="24"/>
          <w:lang w:val="en-ZA"/>
        </w:rPr>
      </w:pPr>
    </w:p>
    <w:p w14:paraId="05A2F292" w14:textId="510F478D" w:rsidR="004B7EB1" w:rsidRPr="000B4407" w:rsidRDefault="00A22730" w:rsidP="0038233C">
      <w:pPr>
        <w:spacing w:after="0" w:line="360" w:lineRule="auto"/>
        <w:jc w:val="both"/>
        <w:rPr>
          <w:rFonts w:ascii="Times New Roman" w:eastAsia="Calibri" w:hAnsi="Times New Roman" w:cs="Times New Roman"/>
          <w:sz w:val="24"/>
          <w:szCs w:val="24"/>
        </w:rPr>
      </w:pPr>
      <w:r w:rsidRPr="000B4407">
        <w:rPr>
          <w:rFonts w:ascii="Times New Roman" w:eastAsia="Calibri" w:hAnsi="Times New Roman" w:cs="Times New Roman"/>
          <w:sz w:val="24"/>
          <w:szCs w:val="24"/>
        </w:rPr>
        <w:t>Este artigo busca entender a relação das professoras com o pagamento de bonificação pelo cumprimento de metas, c</w:t>
      </w:r>
      <w:r w:rsidR="001F4D1F" w:rsidRPr="000B4407">
        <w:rPr>
          <w:rFonts w:ascii="Times New Roman" w:eastAsia="Calibri" w:hAnsi="Times New Roman" w:cs="Times New Roman"/>
          <w:sz w:val="24"/>
          <w:szCs w:val="24"/>
        </w:rPr>
        <w:t>om base em</w:t>
      </w:r>
      <w:r w:rsidR="00CA5170" w:rsidRPr="000B4407">
        <w:rPr>
          <w:rFonts w:ascii="Times New Roman" w:eastAsia="Calibri" w:hAnsi="Times New Roman" w:cs="Times New Roman"/>
          <w:sz w:val="24"/>
          <w:szCs w:val="24"/>
        </w:rPr>
        <w:t xml:space="preserve"> uma pesquisa </w:t>
      </w:r>
      <w:r w:rsidRPr="000B4407">
        <w:rPr>
          <w:rFonts w:ascii="Times New Roman" w:eastAsia="Calibri" w:hAnsi="Times New Roman" w:cs="Times New Roman"/>
          <w:sz w:val="24"/>
          <w:szCs w:val="24"/>
        </w:rPr>
        <w:t xml:space="preserve">mais ampla </w:t>
      </w:r>
      <w:r w:rsidR="00CA5170" w:rsidRPr="000B4407">
        <w:rPr>
          <w:rFonts w:ascii="Times New Roman" w:eastAsia="Calibri" w:hAnsi="Times New Roman" w:cs="Times New Roman"/>
          <w:sz w:val="24"/>
          <w:szCs w:val="24"/>
        </w:rPr>
        <w:t xml:space="preserve">sobre </w:t>
      </w:r>
      <w:r w:rsidR="002060BE" w:rsidRPr="000B4407">
        <w:rPr>
          <w:rFonts w:ascii="Times New Roman" w:eastAsia="Calibri" w:hAnsi="Times New Roman" w:cs="Times New Roman"/>
          <w:sz w:val="24"/>
          <w:szCs w:val="24"/>
        </w:rPr>
        <w:t>mudanças n</w:t>
      </w:r>
      <w:r w:rsidR="00CA5170" w:rsidRPr="000B4407">
        <w:rPr>
          <w:rFonts w:ascii="Times New Roman" w:eastAsia="Calibri" w:hAnsi="Times New Roman" w:cs="Times New Roman"/>
          <w:sz w:val="24"/>
          <w:szCs w:val="24"/>
        </w:rPr>
        <w:t>as configurações de gênero no trabalho do</w:t>
      </w:r>
      <w:r w:rsidR="00191139" w:rsidRPr="000B4407">
        <w:rPr>
          <w:rFonts w:ascii="Times New Roman" w:eastAsia="Calibri" w:hAnsi="Times New Roman" w:cs="Times New Roman"/>
          <w:sz w:val="24"/>
          <w:szCs w:val="24"/>
        </w:rPr>
        <w:t>cente no</w:t>
      </w:r>
      <w:r w:rsidR="00CA5170" w:rsidRPr="000B4407">
        <w:rPr>
          <w:rFonts w:ascii="Times New Roman" w:eastAsia="Calibri" w:hAnsi="Times New Roman" w:cs="Times New Roman"/>
          <w:sz w:val="24"/>
          <w:szCs w:val="24"/>
        </w:rPr>
        <w:t xml:space="preserve"> ensino fundamental</w:t>
      </w:r>
      <w:r w:rsidR="00191139" w:rsidRPr="000B4407">
        <w:rPr>
          <w:rFonts w:ascii="Times New Roman" w:eastAsia="Calibri" w:hAnsi="Times New Roman" w:cs="Times New Roman"/>
          <w:sz w:val="24"/>
          <w:szCs w:val="24"/>
        </w:rPr>
        <w:t xml:space="preserve"> 1</w:t>
      </w:r>
      <w:r w:rsidR="002060BE" w:rsidRPr="000B4407">
        <w:rPr>
          <w:rFonts w:ascii="Times New Roman" w:eastAsia="Calibri" w:hAnsi="Times New Roman" w:cs="Times New Roman"/>
          <w:sz w:val="24"/>
          <w:szCs w:val="24"/>
        </w:rPr>
        <w:t>,</w:t>
      </w:r>
      <w:r w:rsidR="00CA5170" w:rsidRPr="000B4407">
        <w:rPr>
          <w:rFonts w:ascii="Times New Roman" w:eastAsia="Calibri" w:hAnsi="Times New Roman" w:cs="Times New Roman"/>
          <w:sz w:val="24"/>
          <w:szCs w:val="24"/>
        </w:rPr>
        <w:t xml:space="preserve"> </w:t>
      </w:r>
      <w:r w:rsidR="001F4D1F" w:rsidRPr="000B4407">
        <w:rPr>
          <w:rFonts w:ascii="Times New Roman" w:eastAsia="Calibri" w:hAnsi="Times New Roman" w:cs="Times New Roman"/>
          <w:sz w:val="24"/>
          <w:szCs w:val="24"/>
        </w:rPr>
        <w:t>a partir d</w:t>
      </w:r>
      <w:r w:rsidR="00CA5170" w:rsidRPr="000B4407">
        <w:rPr>
          <w:rFonts w:ascii="Times New Roman" w:eastAsia="Calibri" w:hAnsi="Times New Roman" w:cs="Times New Roman"/>
          <w:sz w:val="24"/>
          <w:szCs w:val="24"/>
        </w:rPr>
        <w:t xml:space="preserve">a adoção </w:t>
      </w:r>
      <w:r w:rsidR="00CA5170" w:rsidRPr="000B4407">
        <w:rPr>
          <w:rFonts w:ascii="Times New Roman" w:eastAsia="Calibri" w:hAnsi="Times New Roman" w:cs="Times New Roman"/>
          <w:sz w:val="24"/>
          <w:szCs w:val="24"/>
        </w:rPr>
        <w:lastRenderedPageBreak/>
        <w:t>de formas de gestão</w:t>
      </w:r>
      <w:r w:rsidRPr="000B4407">
        <w:rPr>
          <w:rFonts w:ascii="Times New Roman" w:eastAsia="Calibri" w:hAnsi="Times New Roman" w:cs="Times New Roman"/>
          <w:sz w:val="24"/>
          <w:szCs w:val="24"/>
        </w:rPr>
        <w:t xml:space="preserve"> empresariais na escola pública</w:t>
      </w:r>
      <w:r w:rsidR="00CA5170" w:rsidRPr="000B4407">
        <w:rPr>
          <w:rFonts w:ascii="Times New Roman" w:eastAsia="Calibri" w:hAnsi="Times New Roman" w:cs="Times New Roman"/>
          <w:sz w:val="24"/>
          <w:szCs w:val="24"/>
        </w:rPr>
        <w:t xml:space="preserve">. </w:t>
      </w:r>
      <w:r w:rsidR="004B7EB1" w:rsidRPr="000B4407">
        <w:rPr>
          <w:rFonts w:ascii="Times New Roman" w:eastAsia="Calibri" w:hAnsi="Times New Roman" w:cs="Times New Roman"/>
          <w:sz w:val="24"/>
          <w:szCs w:val="24"/>
        </w:rPr>
        <w:t>Esse tipo de gestão</w:t>
      </w:r>
      <w:r w:rsidR="004B7EB1" w:rsidRPr="000B4407">
        <w:rPr>
          <w:rFonts w:ascii="Times New Roman" w:hAnsi="Times New Roman" w:cs="Times New Roman"/>
          <w:sz w:val="24"/>
          <w:szCs w:val="24"/>
        </w:rPr>
        <w:t xml:space="preserve"> vem exigindo dos educadores e educadoras posturas voltadas à eficiência diante d</w:t>
      </w:r>
      <w:r w:rsidR="002060BE" w:rsidRPr="000B4407">
        <w:rPr>
          <w:rFonts w:ascii="Times New Roman" w:hAnsi="Times New Roman" w:cs="Times New Roman"/>
          <w:sz w:val="24"/>
          <w:szCs w:val="24"/>
        </w:rPr>
        <w:t>as avaliações</w:t>
      </w:r>
      <w:r w:rsidR="004B7EB1" w:rsidRPr="000B4407">
        <w:rPr>
          <w:rFonts w:ascii="Times New Roman" w:hAnsi="Times New Roman" w:cs="Times New Roman"/>
          <w:sz w:val="24"/>
          <w:szCs w:val="24"/>
        </w:rPr>
        <w:t xml:space="preserve"> </w:t>
      </w:r>
      <w:r w:rsidR="002060BE" w:rsidRPr="000B4407">
        <w:rPr>
          <w:rFonts w:ascii="Times New Roman" w:hAnsi="Times New Roman" w:cs="Times New Roman"/>
          <w:sz w:val="24"/>
          <w:szCs w:val="24"/>
        </w:rPr>
        <w:t>padronizada</w:t>
      </w:r>
      <w:r w:rsidR="004B7EB1" w:rsidRPr="000B4407">
        <w:rPr>
          <w:rFonts w:ascii="Times New Roman" w:hAnsi="Times New Roman" w:cs="Times New Roman"/>
          <w:sz w:val="24"/>
          <w:szCs w:val="24"/>
        </w:rPr>
        <w:t xml:space="preserve">s e </w:t>
      </w:r>
      <w:r w:rsidR="002060BE" w:rsidRPr="000B4407">
        <w:rPr>
          <w:rFonts w:ascii="Times New Roman" w:hAnsi="Times New Roman" w:cs="Times New Roman"/>
          <w:sz w:val="24"/>
          <w:szCs w:val="24"/>
        </w:rPr>
        <w:t>da</w:t>
      </w:r>
      <w:r w:rsidR="004B7EB1" w:rsidRPr="000B4407">
        <w:rPr>
          <w:rFonts w:ascii="Times New Roman" w:hAnsi="Times New Roman" w:cs="Times New Roman"/>
          <w:sz w:val="24"/>
          <w:szCs w:val="24"/>
        </w:rPr>
        <w:t xml:space="preserve"> prestação de contas aos “consumidores”, reforçando uma subjetividade que envolve ações individualizadas, competitivas, assertivas, planejadas, orientadas por metas e voltadas para a ascensão na carreira e a recompensa monetária (MAHONY, HEXTALL, MENTER, 2004; EVANGELISTA; VALENTIM, 2013). Estes princípios se fundamentam não apenas na lógica de mercado, mas também em valores que se considera como relativos à masculinidade – ou pelo menos uma forma de masculinidade -, tais como racionalidade, competitividade e trabalho visando remuneração (SKELTON, 2002; CHAN, 2011; GARCIA &amp; ANADON, 2009). Uma vez que a docência nos anos iniciais do ensino fundamental</w:t>
      </w:r>
      <w:r w:rsidR="004B7EB1" w:rsidRPr="000B4407">
        <w:rPr>
          <w:rFonts w:ascii="Times New Roman" w:eastAsia="Calibri" w:hAnsi="Times New Roman" w:cs="Times New Roman"/>
          <w:sz w:val="24"/>
          <w:szCs w:val="24"/>
        </w:rPr>
        <w:t xml:space="preserve"> foi </w:t>
      </w:r>
      <w:r w:rsidR="002060BE" w:rsidRPr="000B4407">
        <w:rPr>
          <w:rFonts w:ascii="Times New Roman" w:eastAsia="Calibri" w:hAnsi="Times New Roman" w:cs="Times New Roman"/>
          <w:sz w:val="24"/>
          <w:szCs w:val="24"/>
        </w:rPr>
        <w:t>historicamente</w:t>
      </w:r>
      <w:r w:rsidR="00C57F1A">
        <w:rPr>
          <w:rFonts w:ascii="Times New Roman" w:eastAsia="Calibri" w:hAnsi="Times New Roman" w:cs="Times New Roman"/>
          <w:sz w:val="24"/>
          <w:szCs w:val="24"/>
        </w:rPr>
        <w:t xml:space="preserve"> associada </w:t>
      </w:r>
      <w:r w:rsidR="004B7EB1" w:rsidRPr="000B4407">
        <w:rPr>
          <w:rFonts w:ascii="Times New Roman" w:eastAsia="Calibri" w:hAnsi="Times New Roman" w:cs="Times New Roman"/>
          <w:sz w:val="24"/>
          <w:szCs w:val="24"/>
        </w:rPr>
        <w:t>a uma feminilidade, a pesquisa indagou se esses movimentos teriam levado ao apagamento dos traços que</w:t>
      </w:r>
      <w:r w:rsidR="00C57F1A">
        <w:rPr>
          <w:rFonts w:ascii="Times New Roman" w:eastAsia="Calibri" w:hAnsi="Times New Roman" w:cs="Times New Roman"/>
          <w:sz w:val="24"/>
          <w:szCs w:val="24"/>
        </w:rPr>
        <w:t xml:space="preserve"> marcaram a professora</w:t>
      </w:r>
      <w:r w:rsidR="004B7EB1" w:rsidRPr="000B4407">
        <w:rPr>
          <w:rFonts w:ascii="Times New Roman" w:eastAsia="Calibri" w:hAnsi="Times New Roman" w:cs="Times New Roman"/>
          <w:sz w:val="24"/>
          <w:szCs w:val="24"/>
        </w:rPr>
        <w:t xml:space="preserve"> dedicada, que cuida de seus alunos e adora e</w:t>
      </w:r>
      <w:r w:rsidR="002060BE" w:rsidRPr="000B4407">
        <w:rPr>
          <w:rFonts w:ascii="Times New Roman" w:eastAsia="Calibri" w:hAnsi="Times New Roman" w:cs="Times New Roman"/>
          <w:sz w:val="24"/>
          <w:szCs w:val="24"/>
        </w:rPr>
        <w:t xml:space="preserve">nsinar. Assim, não se trata de mensurar a presença de mulheres e homens no trabalho docente nem de entender se lidam de forma diferente com essas políticas. </w:t>
      </w:r>
    </w:p>
    <w:p w14:paraId="0C01C468" w14:textId="4B871700" w:rsidR="00CA5170" w:rsidRPr="000B4407" w:rsidRDefault="00CA5170" w:rsidP="0038233C">
      <w:pPr>
        <w:spacing w:after="0" w:line="360" w:lineRule="auto"/>
        <w:jc w:val="both"/>
        <w:rPr>
          <w:rFonts w:ascii="Times New Roman" w:eastAsia="Calibri" w:hAnsi="Times New Roman" w:cs="Times New Roman"/>
          <w:sz w:val="24"/>
          <w:szCs w:val="24"/>
        </w:rPr>
      </w:pPr>
      <w:r w:rsidRPr="000B4407">
        <w:rPr>
          <w:rFonts w:ascii="Times New Roman" w:eastAsia="Calibri" w:hAnsi="Times New Roman" w:cs="Times New Roman"/>
          <w:sz w:val="24"/>
          <w:szCs w:val="24"/>
        </w:rPr>
        <w:t xml:space="preserve">Para tanto foi feito um estudo qualitativo, que é mais propício à captação de significados e processos (SARMENTO, 2011) baseado </w:t>
      </w:r>
      <w:r w:rsidR="001F4D1F" w:rsidRPr="000B4407">
        <w:rPr>
          <w:rFonts w:ascii="Times New Roman" w:eastAsia="Calibri" w:hAnsi="Times New Roman" w:cs="Times New Roman"/>
          <w:sz w:val="24"/>
          <w:szCs w:val="24"/>
        </w:rPr>
        <w:t>em observações e</w:t>
      </w:r>
      <w:r w:rsidRPr="000B4407">
        <w:rPr>
          <w:rFonts w:ascii="Times New Roman" w:eastAsia="Calibri" w:hAnsi="Times New Roman" w:cs="Times New Roman"/>
          <w:sz w:val="24"/>
          <w:szCs w:val="24"/>
        </w:rPr>
        <w:t xml:space="preserve"> em entrevistas semiestruturadas (ZAGO, 2011). Foi selecionada a rede pública estadual de São Paulo, por sua representatividade</w:t>
      </w:r>
      <w:r w:rsidR="002060BE" w:rsidRPr="000B4407">
        <w:rPr>
          <w:rFonts w:ascii="Times New Roman" w:eastAsia="Calibri" w:hAnsi="Times New Roman" w:cs="Times New Roman"/>
          <w:sz w:val="24"/>
          <w:szCs w:val="24"/>
        </w:rPr>
        <w:t xml:space="preserve"> nacional</w:t>
      </w:r>
      <w:r w:rsidRPr="000B4407">
        <w:rPr>
          <w:rFonts w:ascii="Times New Roman" w:eastAsia="Calibri" w:hAnsi="Times New Roman" w:cs="Times New Roman"/>
          <w:sz w:val="24"/>
          <w:szCs w:val="24"/>
        </w:rPr>
        <w:t xml:space="preserve"> e pela presença de uma polít</w:t>
      </w:r>
      <w:r w:rsidR="00191139" w:rsidRPr="000B4407">
        <w:rPr>
          <w:rFonts w:ascii="Times New Roman" w:eastAsia="Calibri" w:hAnsi="Times New Roman" w:cs="Times New Roman"/>
          <w:sz w:val="24"/>
          <w:szCs w:val="24"/>
        </w:rPr>
        <w:t xml:space="preserve">ica de gestão do trabalho </w:t>
      </w:r>
      <w:r w:rsidRPr="000B4407">
        <w:rPr>
          <w:rFonts w:ascii="Times New Roman" w:eastAsia="Calibri" w:hAnsi="Times New Roman" w:cs="Times New Roman"/>
          <w:sz w:val="24"/>
          <w:szCs w:val="24"/>
        </w:rPr>
        <w:t>fortemente embasada na avaliação padronizada da aprendizagem, com o estabelecimento de metas e o pagamento</w:t>
      </w:r>
      <w:r w:rsidR="00191139" w:rsidRPr="000B4407">
        <w:rPr>
          <w:rFonts w:ascii="Times New Roman" w:eastAsia="Calibri" w:hAnsi="Times New Roman" w:cs="Times New Roman"/>
          <w:sz w:val="24"/>
          <w:szCs w:val="24"/>
        </w:rPr>
        <w:t xml:space="preserve"> anual</w:t>
      </w:r>
      <w:r w:rsidRPr="000B4407">
        <w:rPr>
          <w:rFonts w:ascii="Times New Roman" w:eastAsia="Calibri" w:hAnsi="Times New Roman" w:cs="Times New Roman"/>
          <w:sz w:val="24"/>
          <w:szCs w:val="24"/>
        </w:rPr>
        <w:t xml:space="preserve"> de bônus</w:t>
      </w:r>
      <w:r w:rsidR="00191139" w:rsidRPr="000B4407">
        <w:rPr>
          <w:rFonts w:ascii="Times New Roman" w:eastAsia="Calibri" w:hAnsi="Times New Roman" w:cs="Times New Roman"/>
          <w:sz w:val="24"/>
          <w:szCs w:val="24"/>
        </w:rPr>
        <w:t xml:space="preserve"> </w:t>
      </w:r>
      <w:r w:rsidR="00014407" w:rsidRPr="000B4407">
        <w:rPr>
          <w:rFonts w:ascii="Times New Roman" w:eastAsia="Calibri" w:hAnsi="Times New Roman" w:cs="Times New Roman"/>
          <w:sz w:val="24"/>
          <w:szCs w:val="24"/>
        </w:rPr>
        <w:t xml:space="preserve">aos educadores/as, </w:t>
      </w:r>
      <w:r w:rsidR="00191139" w:rsidRPr="000B4407">
        <w:rPr>
          <w:rFonts w:ascii="Times New Roman" w:eastAsia="Calibri" w:hAnsi="Times New Roman" w:cs="Times New Roman"/>
          <w:sz w:val="24"/>
          <w:szCs w:val="24"/>
        </w:rPr>
        <w:t>de valor variável</w:t>
      </w:r>
      <w:r w:rsidRPr="000B4407">
        <w:rPr>
          <w:rFonts w:ascii="Times New Roman" w:eastAsia="Calibri" w:hAnsi="Times New Roman" w:cs="Times New Roman"/>
          <w:sz w:val="24"/>
          <w:szCs w:val="24"/>
        </w:rPr>
        <w:t>. Foram entrevistadas nove professoras, dois professores e uma coordenadora pedagógica</w:t>
      </w:r>
      <w:r w:rsidR="00014407" w:rsidRPr="000B4407">
        <w:rPr>
          <w:rFonts w:ascii="Times New Roman" w:eastAsia="Calibri" w:hAnsi="Times New Roman" w:cs="Times New Roman"/>
          <w:sz w:val="24"/>
          <w:szCs w:val="24"/>
        </w:rPr>
        <w:t xml:space="preserve">, </w:t>
      </w:r>
      <w:r w:rsidRPr="000B4407">
        <w:rPr>
          <w:rFonts w:ascii="Times New Roman" w:eastAsia="Calibri" w:hAnsi="Times New Roman" w:cs="Times New Roman"/>
          <w:sz w:val="24"/>
          <w:szCs w:val="24"/>
        </w:rPr>
        <w:t>que atuavam nos anos iniciais do ensino fundamental em nove escolas, localizadas em diferentes zonas da capital paulista ou em municípios da região metropolitana. As aulas de oito delas foram observadas em uma ou duas seções.</w:t>
      </w:r>
      <w:r w:rsidR="00191139" w:rsidRPr="000B4407">
        <w:rPr>
          <w:rFonts w:ascii="Times New Roman" w:eastAsia="Calibri" w:hAnsi="Times New Roman" w:cs="Times New Roman"/>
          <w:sz w:val="24"/>
          <w:szCs w:val="24"/>
        </w:rPr>
        <w:t xml:space="preserve"> E todas as envolvidas foram informadas dos objetivos e métodos da pesquisa, tendo aceitado participar, por meio de Termos de Consentimento Livre e Esclarecido.</w:t>
      </w:r>
      <w:r w:rsidR="00014407" w:rsidRPr="000B4407">
        <w:rPr>
          <w:rFonts w:ascii="Times New Roman" w:eastAsia="Calibri" w:hAnsi="Times New Roman" w:cs="Times New Roman"/>
          <w:sz w:val="24"/>
          <w:szCs w:val="24"/>
          <w:vertAlign w:val="superscript"/>
        </w:rPr>
        <w:footnoteReference w:id="2"/>
      </w:r>
      <w:r w:rsidR="000B4407">
        <w:rPr>
          <w:rFonts w:ascii="Times New Roman" w:eastAsia="Calibri" w:hAnsi="Times New Roman" w:cs="Times New Roman"/>
          <w:sz w:val="24"/>
          <w:szCs w:val="24"/>
        </w:rPr>
        <w:t xml:space="preserve"> </w:t>
      </w:r>
      <w:r w:rsidR="002060BE" w:rsidRPr="000B4407">
        <w:rPr>
          <w:rFonts w:ascii="Times New Roman" w:eastAsia="Calibri" w:hAnsi="Times New Roman" w:cs="Times New Roman"/>
          <w:sz w:val="24"/>
          <w:szCs w:val="24"/>
        </w:rPr>
        <w:t>Neste artigo, o foco está na relação das professoras com o pagamento da bonificação de acordo com o cumprimento ou não de metas.</w:t>
      </w:r>
    </w:p>
    <w:p w14:paraId="05DEA682" w14:textId="77777777" w:rsidR="00CA12B1" w:rsidRPr="000B4407" w:rsidRDefault="008773FA"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b/>
          <w:sz w:val="24"/>
          <w:szCs w:val="24"/>
        </w:rPr>
        <w:lastRenderedPageBreak/>
        <w:t>A gestão do trabalho docente na rede pública de SP</w:t>
      </w:r>
      <w:r w:rsidR="00CA12B1" w:rsidRPr="000B4407">
        <w:rPr>
          <w:rFonts w:ascii="Times New Roman" w:hAnsi="Times New Roman" w:cs="Times New Roman"/>
          <w:b/>
          <w:sz w:val="24"/>
          <w:szCs w:val="24"/>
        </w:rPr>
        <w:t xml:space="preserve"> </w:t>
      </w:r>
      <w:r w:rsidR="00CA12B1" w:rsidRPr="000B4407">
        <w:rPr>
          <w:rFonts w:ascii="Times New Roman" w:hAnsi="Times New Roman" w:cs="Times New Roman"/>
          <w:sz w:val="24"/>
          <w:szCs w:val="24"/>
          <w:vertAlign w:val="superscript"/>
        </w:rPr>
        <w:footnoteReference w:id="3"/>
      </w:r>
      <w:r w:rsidR="00CA12B1" w:rsidRPr="000B4407">
        <w:rPr>
          <w:rFonts w:ascii="Times New Roman" w:hAnsi="Times New Roman" w:cs="Times New Roman"/>
          <w:sz w:val="24"/>
          <w:szCs w:val="24"/>
        </w:rPr>
        <w:t xml:space="preserve"> </w:t>
      </w:r>
    </w:p>
    <w:p w14:paraId="204FA141" w14:textId="6BCD678A" w:rsidR="00CA5170" w:rsidRPr="000B4407" w:rsidRDefault="001B05F3"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A</w:t>
      </w:r>
      <w:r w:rsidR="008645BE" w:rsidRPr="000B4407">
        <w:rPr>
          <w:rFonts w:ascii="Times New Roman" w:hAnsi="Times New Roman" w:cs="Times New Roman"/>
          <w:sz w:val="24"/>
          <w:szCs w:val="24"/>
        </w:rPr>
        <w:t xml:space="preserve"> rede estadual</w:t>
      </w:r>
      <w:r w:rsidR="008773FA" w:rsidRPr="000B4407">
        <w:rPr>
          <w:rFonts w:ascii="Times New Roman" w:hAnsi="Times New Roman" w:cs="Times New Roman"/>
          <w:sz w:val="24"/>
          <w:szCs w:val="24"/>
        </w:rPr>
        <w:t xml:space="preserve"> de educação básica de São Paulo abrange cinco mil e 300 escolas, nas quais estud</w:t>
      </w:r>
      <w:r w:rsidR="005E541C" w:rsidRPr="000B4407">
        <w:rPr>
          <w:rFonts w:ascii="Times New Roman" w:hAnsi="Times New Roman" w:cs="Times New Roman"/>
          <w:sz w:val="24"/>
          <w:szCs w:val="24"/>
        </w:rPr>
        <w:t>am</w:t>
      </w:r>
      <w:r w:rsidR="00AE7BDE" w:rsidRPr="000B4407">
        <w:rPr>
          <w:rFonts w:ascii="Times New Roman" w:hAnsi="Times New Roman" w:cs="Times New Roman"/>
          <w:sz w:val="24"/>
          <w:szCs w:val="24"/>
        </w:rPr>
        <w:t xml:space="preserve"> 4,3 milhões de alunos</w:t>
      </w:r>
      <w:r w:rsidR="00814369" w:rsidRPr="000B4407">
        <w:rPr>
          <w:rFonts w:ascii="Times New Roman" w:hAnsi="Times New Roman" w:cs="Times New Roman"/>
          <w:sz w:val="24"/>
          <w:szCs w:val="24"/>
        </w:rPr>
        <w:t>. D</w:t>
      </w:r>
      <w:r w:rsidR="00CA12B1" w:rsidRPr="000B4407">
        <w:rPr>
          <w:rFonts w:ascii="Times New Roman" w:hAnsi="Times New Roman" w:cs="Times New Roman"/>
          <w:sz w:val="24"/>
          <w:szCs w:val="24"/>
        </w:rPr>
        <w:t xml:space="preserve">e acordo com o Censo Escolar 2017, trabalhavam </w:t>
      </w:r>
      <w:r w:rsidR="0061666B" w:rsidRPr="000B4407">
        <w:rPr>
          <w:rFonts w:ascii="Times New Roman" w:hAnsi="Times New Roman" w:cs="Times New Roman"/>
          <w:sz w:val="24"/>
          <w:szCs w:val="24"/>
        </w:rPr>
        <w:t xml:space="preserve">nestas escolas </w:t>
      </w:r>
      <w:r w:rsidR="0061666B" w:rsidRPr="000B4407">
        <w:rPr>
          <w:rFonts w:ascii="Times New Roman" w:hAnsi="Times New Roman" w:cs="Times New Roman"/>
          <w:bCs/>
          <w:sz w:val="24"/>
          <w:szCs w:val="24"/>
        </w:rPr>
        <w:t>148.738</w:t>
      </w:r>
      <w:r w:rsidR="0061666B" w:rsidRPr="000B4407">
        <w:rPr>
          <w:rFonts w:ascii="Times New Roman" w:hAnsi="Times New Roman" w:cs="Times New Roman"/>
          <w:b/>
          <w:bCs/>
          <w:sz w:val="24"/>
          <w:szCs w:val="24"/>
        </w:rPr>
        <w:t xml:space="preserve"> </w:t>
      </w:r>
      <w:r w:rsidR="0061666B" w:rsidRPr="000B4407">
        <w:rPr>
          <w:rFonts w:ascii="Times New Roman" w:hAnsi="Times New Roman" w:cs="Times New Roman"/>
          <w:sz w:val="24"/>
          <w:szCs w:val="24"/>
        </w:rPr>
        <w:t>professores</w:t>
      </w:r>
      <w:r w:rsidR="00814369" w:rsidRPr="000B4407">
        <w:rPr>
          <w:rFonts w:ascii="Times New Roman" w:hAnsi="Times New Roman" w:cs="Times New Roman"/>
          <w:sz w:val="24"/>
          <w:szCs w:val="24"/>
        </w:rPr>
        <w:t xml:space="preserve">, </w:t>
      </w:r>
      <w:r w:rsidR="00AE3B6E" w:rsidRPr="000B4407">
        <w:rPr>
          <w:rFonts w:ascii="Times New Roman" w:hAnsi="Times New Roman" w:cs="Times New Roman"/>
          <w:sz w:val="24"/>
          <w:szCs w:val="24"/>
        </w:rPr>
        <w:t>dos quais regiam</w:t>
      </w:r>
      <w:r w:rsidR="0061666B" w:rsidRPr="000B4407">
        <w:rPr>
          <w:rFonts w:ascii="Times New Roman" w:hAnsi="Times New Roman" w:cs="Times New Roman"/>
          <w:sz w:val="24"/>
          <w:szCs w:val="24"/>
        </w:rPr>
        <w:t xml:space="preserve"> classes d</w:t>
      </w:r>
      <w:r w:rsidR="00CA12B1" w:rsidRPr="000B4407">
        <w:rPr>
          <w:rFonts w:ascii="Times New Roman" w:hAnsi="Times New Roman" w:cs="Times New Roman"/>
          <w:sz w:val="24"/>
          <w:szCs w:val="24"/>
        </w:rPr>
        <w:t>os anos iniciais do ensino fundamental 29.662 professores/as, correspondendo a 19,94% do total de docentes</w:t>
      </w:r>
      <w:r w:rsidR="00C57F1A">
        <w:rPr>
          <w:rFonts w:ascii="Times New Roman" w:hAnsi="Times New Roman" w:cs="Times New Roman"/>
          <w:sz w:val="24"/>
          <w:szCs w:val="24"/>
        </w:rPr>
        <w:t xml:space="preserve"> da rede</w:t>
      </w:r>
      <w:r w:rsidR="00CA12B1" w:rsidRPr="000B4407">
        <w:rPr>
          <w:rFonts w:ascii="Times New Roman" w:hAnsi="Times New Roman" w:cs="Times New Roman"/>
          <w:sz w:val="24"/>
          <w:szCs w:val="24"/>
        </w:rPr>
        <w:t>.</w:t>
      </w:r>
      <w:r w:rsidR="0061666B" w:rsidRPr="000B4407">
        <w:rPr>
          <w:rFonts w:ascii="Times New Roman" w:hAnsi="Times New Roman" w:cs="Times New Roman"/>
          <w:sz w:val="24"/>
          <w:szCs w:val="24"/>
        </w:rPr>
        <w:t xml:space="preserve"> </w:t>
      </w:r>
      <w:r w:rsidR="00191139" w:rsidRPr="000B4407">
        <w:rPr>
          <w:rFonts w:ascii="Times New Roman" w:hAnsi="Times New Roman" w:cs="Times New Roman"/>
          <w:sz w:val="24"/>
          <w:szCs w:val="24"/>
        </w:rPr>
        <w:t>Entre esses docentes dos anos iniciais, 91,8% eram mulheres. (MEC/INEP, 2018)</w:t>
      </w:r>
    </w:p>
    <w:p w14:paraId="4445A6CF" w14:textId="14059D69" w:rsidR="008773FA" w:rsidRPr="000B4407" w:rsidRDefault="008773FA"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Num est</w:t>
      </w:r>
      <w:r w:rsidR="008D6000" w:rsidRPr="000B4407">
        <w:rPr>
          <w:rFonts w:ascii="Times New Roman" w:hAnsi="Times New Roman" w:cs="Times New Roman"/>
          <w:sz w:val="24"/>
          <w:szCs w:val="24"/>
        </w:rPr>
        <w:t>ado governado desde 1995</w:t>
      </w:r>
      <w:r w:rsidRPr="000B4407">
        <w:rPr>
          <w:rFonts w:ascii="Times New Roman" w:hAnsi="Times New Roman" w:cs="Times New Roman"/>
          <w:sz w:val="24"/>
          <w:szCs w:val="24"/>
        </w:rPr>
        <w:t xml:space="preserve"> pelo mesmo partido (PSDB), as políticas educacionais têm tido</w:t>
      </w:r>
      <w:r w:rsidR="009051A4" w:rsidRPr="000B4407">
        <w:rPr>
          <w:rFonts w:ascii="Times New Roman" w:hAnsi="Times New Roman" w:cs="Times New Roman"/>
          <w:sz w:val="24"/>
          <w:szCs w:val="24"/>
        </w:rPr>
        <w:t xml:space="preserve"> cert</w:t>
      </w:r>
      <w:r w:rsidR="00D84E57" w:rsidRPr="000B4407">
        <w:rPr>
          <w:rFonts w:ascii="Times New Roman" w:hAnsi="Times New Roman" w:cs="Times New Roman"/>
          <w:sz w:val="24"/>
          <w:szCs w:val="24"/>
        </w:rPr>
        <w:t>a</w:t>
      </w:r>
      <w:r w:rsidRPr="000B4407">
        <w:rPr>
          <w:rFonts w:ascii="Times New Roman" w:hAnsi="Times New Roman" w:cs="Times New Roman"/>
          <w:sz w:val="24"/>
          <w:szCs w:val="24"/>
        </w:rPr>
        <w:t xml:space="preserve"> co</w:t>
      </w:r>
      <w:r w:rsidR="00BE144D" w:rsidRPr="000B4407">
        <w:rPr>
          <w:rFonts w:ascii="Times New Roman" w:hAnsi="Times New Roman" w:cs="Times New Roman"/>
          <w:sz w:val="24"/>
          <w:szCs w:val="24"/>
        </w:rPr>
        <w:t xml:space="preserve">ntinuidade, com forte </w:t>
      </w:r>
      <w:r w:rsidRPr="000B4407">
        <w:rPr>
          <w:rFonts w:ascii="Times New Roman" w:hAnsi="Times New Roman" w:cs="Times New Roman"/>
          <w:sz w:val="24"/>
          <w:szCs w:val="24"/>
        </w:rPr>
        <w:t>influência de</w:t>
      </w:r>
      <w:r w:rsidR="00D84E57" w:rsidRPr="000B4407">
        <w:rPr>
          <w:rFonts w:ascii="Times New Roman" w:hAnsi="Times New Roman" w:cs="Times New Roman"/>
          <w:sz w:val="24"/>
          <w:szCs w:val="24"/>
        </w:rPr>
        <w:t xml:space="preserve"> formas empresariais</w:t>
      </w:r>
      <w:r w:rsidR="00BE144D" w:rsidRPr="000B4407">
        <w:rPr>
          <w:rFonts w:ascii="Times New Roman" w:hAnsi="Times New Roman" w:cs="Times New Roman"/>
          <w:sz w:val="24"/>
          <w:szCs w:val="24"/>
        </w:rPr>
        <w:t xml:space="preserve"> de gestão, difundidas</w:t>
      </w:r>
      <w:r w:rsidR="00D84E57" w:rsidRPr="000B4407">
        <w:rPr>
          <w:rFonts w:ascii="Times New Roman" w:hAnsi="Times New Roman" w:cs="Times New Roman"/>
          <w:sz w:val="24"/>
          <w:szCs w:val="24"/>
        </w:rPr>
        <w:t xml:space="preserve"> </w:t>
      </w:r>
      <w:r w:rsidR="008D6000" w:rsidRPr="000B4407">
        <w:rPr>
          <w:rFonts w:ascii="Times New Roman" w:hAnsi="Times New Roman" w:cs="Times New Roman"/>
          <w:sz w:val="24"/>
          <w:szCs w:val="24"/>
        </w:rPr>
        <w:t xml:space="preserve">como solução para </w:t>
      </w:r>
      <w:r w:rsidR="0073432A" w:rsidRPr="000B4407">
        <w:rPr>
          <w:rFonts w:ascii="Times New Roman" w:hAnsi="Times New Roman" w:cs="Times New Roman"/>
          <w:sz w:val="24"/>
          <w:szCs w:val="24"/>
        </w:rPr>
        <w:t>a</w:t>
      </w:r>
      <w:r w:rsidR="008D6000" w:rsidRPr="000B4407">
        <w:rPr>
          <w:rFonts w:ascii="Times New Roman" w:hAnsi="Times New Roman" w:cs="Times New Roman"/>
          <w:sz w:val="24"/>
          <w:szCs w:val="24"/>
        </w:rPr>
        <w:t xml:space="preserve"> administração pública do setor educacional </w:t>
      </w:r>
      <w:r w:rsidR="00D84E57" w:rsidRPr="000B4407">
        <w:rPr>
          <w:rFonts w:ascii="Times New Roman" w:hAnsi="Times New Roman" w:cs="Times New Roman"/>
          <w:sz w:val="24"/>
          <w:szCs w:val="24"/>
        </w:rPr>
        <w:t xml:space="preserve">por organismos internacionais </w:t>
      </w:r>
      <w:r w:rsidR="008D6000" w:rsidRPr="000B4407">
        <w:rPr>
          <w:rFonts w:ascii="Times New Roman" w:hAnsi="Times New Roman" w:cs="Times New Roman"/>
          <w:sz w:val="24"/>
          <w:szCs w:val="24"/>
        </w:rPr>
        <w:t xml:space="preserve">como o Banco Mundial </w:t>
      </w:r>
      <w:r w:rsidR="00D84E57" w:rsidRPr="000B4407">
        <w:rPr>
          <w:rFonts w:ascii="Times New Roman" w:hAnsi="Times New Roman" w:cs="Times New Roman"/>
          <w:sz w:val="24"/>
          <w:szCs w:val="24"/>
        </w:rPr>
        <w:t>e</w:t>
      </w:r>
      <w:r w:rsidR="009051A4" w:rsidRPr="000B4407">
        <w:rPr>
          <w:rFonts w:ascii="Times New Roman" w:hAnsi="Times New Roman" w:cs="Times New Roman"/>
          <w:sz w:val="24"/>
          <w:szCs w:val="24"/>
        </w:rPr>
        <w:t xml:space="preserve"> a Comissão Econômic</w:t>
      </w:r>
      <w:r w:rsidR="00BE144D" w:rsidRPr="000B4407">
        <w:rPr>
          <w:rFonts w:ascii="Times New Roman" w:hAnsi="Times New Roman" w:cs="Times New Roman"/>
          <w:sz w:val="24"/>
          <w:szCs w:val="24"/>
        </w:rPr>
        <w:t>a para a América Latina (Cepal)</w:t>
      </w:r>
      <w:r w:rsidR="00014407" w:rsidRPr="000B4407">
        <w:rPr>
          <w:rFonts w:ascii="Times New Roman" w:hAnsi="Times New Roman" w:cs="Times New Roman"/>
          <w:sz w:val="24"/>
          <w:szCs w:val="24"/>
        </w:rPr>
        <w:t>,</w:t>
      </w:r>
      <w:r w:rsidR="00BE144D" w:rsidRPr="000B4407">
        <w:rPr>
          <w:rFonts w:ascii="Times New Roman" w:hAnsi="Times New Roman" w:cs="Times New Roman"/>
          <w:sz w:val="24"/>
          <w:szCs w:val="24"/>
        </w:rPr>
        <w:t xml:space="preserve"> </w:t>
      </w:r>
      <w:r w:rsidR="00CA5170" w:rsidRPr="000B4407">
        <w:rPr>
          <w:rFonts w:ascii="Times New Roman" w:hAnsi="Times New Roman" w:cs="Times New Roman"/>
          <w:sz w:val="24"/>
          <w:szCs w:val="24"/>
        </w:rPr>
        <w:t xml:space="preserve">assim como </w:t>
      </w:r>
      <w:r w:rsidR="00AE7BDE" w:rsidRPr="000B4407">
        <w:rPr>
          <w:rFonts w:ascii="Times New Roman" w:hAnsi="Times New Roman" w:cs="Times New Roman"/>
          <w:sz w:val="24"/>
          <w:szCs w:val="24"/>
        </w:rPr>
        <w:t>por organizações ligadas ao empresariado</w:t>
      </w:r>
      <w:r w:rsidR="005E541C" w:rsidRPr="000B4407">
        <w:rPr>
          <w:rFonts w:ascii="Times New Roman" w:hAnsi="Times New Roman" w:cs="Times New Roman"/>
          <w:sz w:val="24"/>
          <w:szCs w:val="24"/>
        </w:rPr>
        <w:t>. Embora não se possa falar de um plano unificado ao longo dos sucessivos governos e sob diferentes secretários/as da educação, as políticas formam um co</w:t>
      </w:r>
      <w:r w:rsidR="001446BD" w:rsidRPr="000B4407">
        <w:rPr>
          <w:rFonts w:ascii="Times New Roman" w:hAnsi="Times New Roman" w:cs="Times New Roman"/>
          <w:sz w:val="24"/>
          <w:szCs w:val="24"/>
        </w:rPr>
        <w:t>njunt</w:t>
      </w:r>
      <w:r w:rsidR="00BE144D" w:rsidRPr="000B4407">
        <w:rPr>
          <w:rFonts w:ascii="Times New Roman" w:hAnsi="Times New Roman" w:cs="Times New Roman"/>
          <w:sz w:val="24"/>
          <w:szCs w:val="24"/>
        </w:rPr>
        <w:t>o dentro de uma mesma lógica e,</w:t>
      </w:r>
      <w:r w:rsidR="001446BD" w:rsidRPr="000B4407">
        <w:rPr>
          <w:rFonts w:ascii="Times New Roman" w:hAnsi="Times New Roman" w:cs="Times New Roman"/>
          <w:sz w:val="24"/>
          <w:szCs w:val="24"/>
        </w:rPr>
        <w:t xml:space="preserve"> c</w:t>
      </w:r>
      <w:r w:rsidR="005E541C" w:rsidRPr="000B4407">
        <w:rPr>
          <w:rFonts w:ascii="Times New Roman" w:hAnsi="Times New Roman" w:cs="Times New Roman"/>
          <w:sz w:val="24"/>
          <w:szCs w:val="24"/>
        </w:rPr>
        <w:t>omo padrão</w:t>
      </w:r>
      <w:r w:rsidR="001446BD" w:rsidRPr="000B4407">
        <w:rPr>
          <w:rFonts w:ascii="Times New Roman" w:hAnsi="Times New Roman" w:cs="Times New Roman"/>
          <w:sz w:val="24"/>
          <w:szCs w:val="24"/>
        </w:rPr>
        <w:t>,</w:t>
      </w:r>
      <w:r w:rsidR="0073432A" w:rsidRPr="000B4407">
        <w:rPr>
          <w:rFonts w:ascii="Times New Roman" w:hAnsi="Times New Roman" w:cs="Times New Roman"/>
          <w:sz w:val="24"/>
          <w:szCs w:val="24"/>
        </w:rPr>
        <w:t xml:space="preserve"> </w:t>
      </w:r>
      <w:r w:rsidR="00BE144D" w:rsidRPr="000B4407">
        <w:rPr>
          <w:rFonts w:ascii="Times New Roman" w:hAnsi="Times New Roman" w:cs="Times New Roman"/>
          <w:sz w:val="24"/>
          <w:szCs w:val="24"/>
        </w:rPr>
        <w:t>foram</w:t>
      </w:r>
      <w:r w:rsidR="0073432A" w:rsidRPr="000B4407">
        <w:rPr>
          <w:rFonts w:ascii="Times New Roman" w:hAnsi="Times New Roman" w:cs="Times New Roman"/>
          <w:sz w:val="24"/>
          <w:szCs w:val="24"/>
        </w:rPr>
        <w:t xml:space="preserve"> tomadas sem prévio debate na rede escolar</w:t>
      </w:r>
      <w:r w:rsidR="00E7610E" w:rsidRPr="000B4407">
        <w:rPr>
          <w:rFonts w:ascii="Times New Roman" w:hAnsi="Times New Roman" w:cs="Times New Roman"/>
          <w:sz w:val="24"/>
          <w:szCs w:val="24"/>
        </w:rPr>
        <w:t xml:space="preserve"> (CASSETARI, 2010; </w:t>
      </w:r>
      <w:r w:rsidR="00644CBD" w:rsidRPr="000B4407">
        <w:rPr>
          <w:rFonts w:ascii="Times New Roman" w:hAnsi="Times New Roman" w:cs="Times New Roman"/>
          <w:sz w:val="24"/>
          <w:szCs w:val="24"/>
        </w:rPr>
        <w:t xml:space="preserve">MOURA, 2013; </w:t>
      </w:r>
      <w:r w:rsidR="00E7610E" w:rsidRPr="000B4407">
        <w:rPr>
          <w:rFonts w:ascii="Times New Roman" w:hAnsi="Times New Roman" w:cs="Times New Roman"/>
          <w:sz w:val="24"/>
          <w:szCs w:val="24"/>
        </w:rPr>
        <w:t>NOVAES, 2009;</w:t>
      </w:r>
      <w:r w:rsidR="00957813" w:rsidRPr="000B4407">
        <w:rPr>
          <w:rFonts w:ascii="Times New Roman" w:hAnsi="Times New Roman" w:cs="Times New Roman"/>
          <w:sz w:val="24"/>
          <w:szCs w:val="24"/>
        </w:rPr>
        <w:t xml:space="preserve"> </w:t>
      </w:r>
      <w:r w:rsidR="00A7580A" w:rsidRPr="000B4407">
        <w:rPr>
          <w:rFonts w:ascii="Times New Roman" w:hAnsi="Times New Roman" w:cs="Times New Roman"/>
          <w:sz w:val="24"/>
          <w:szCs w:val="24"/>
        </w:rPr>
        <w:t xml:space="preserve">RIGOLON, 2013; </w:t>
      </w:r>
      <w:r w:rsidR="00957813" w:rsidRPr="000B4407">
        <w:rPr>
          <w:rFonts w:ascii="Times New Roman" w:hAnsi="Times New Roman" w:cs="Times New Roman"/>
          <w:sz w:val="24"/>
          <w:szCs w:val="24"/>
        </w:rPr>
        <w:t>ZATTI</w:t>
      </w:r>
      <w:r w:rsidR="00E7610E" w:rsidRPr="000B4407">
        <w:rPr>
          <w:rFonts w:ascii="Times New Roman" w:hAnsi="Times New Roman" w:cs="Times New Roman"/>
          <w:sz w:val="24"/>
          <w:szCs w:val="24"/>
        </w:rPr>
        <w:t>, 2017).</w:t>
      </w:r>
      <w:r w:rsidR="00BE144D" w:rsidRPr="000B4407">
        <w:rPr>
          <w:rFonts w:ascii="Times New Roman" w:hAnsi="Times New Roman" w:cs="Times New Roman"/>
          <w:sz w:val="24"/>
          <w:szCs w:val="24"/>
        </w:rPr>
        <w:t xml:space="preserve"> Elas </w:t>
      </w:r>
      <w:r w:rsidRPr="000B4407">
        <w:rPr>
          <w:rFonts w:ascii="Times New Roman" w:hAnsi="Times New Roman" w:cs="Times New Roman"/>
          <w:sz w:val="24"/>
          <w:szCs w:val="24"/>
        </w:rPr>
        <w:t>podem ser compreendidas a partir de dois eixos complementares</w:t>
      </w:r>
      <w:r w:rsidR="00624AD1" w:rsidRPr="000B4407">
        <w:rPr>
          <w:rFonts w:ascii="Times New Roman" w:hAnsi="Times New Roman" w:cs="Times New Roman"/>
          <w:sz w:val="24"/>
          <w:szCs w:val="24"/>
        </w:rPr>
        <w:t xml:space="preserve">: a </w:t>
      </w:r>
      <w:r w:rsidRPr="000B4407">
        <w:rPr>
          <w:rFonts w:ascii="Times New Roman" w:hAnsi="Times New Roman" w:cs="Times New Roman"/>
          <w:sz w:val="24"/>
          <w:szCs w:val="24"/>
        </w:rPr>
        <w:t xml:space="preserve">implantação de uma sistemática de avaliação </w:t>
      </w:r>
      <w:r w:rsidR="00FB30D3" w:rsidRPr="000B4407">
        <w:rPr>
          <w:rFonts w:ascii="Times New Roman" w:hAnsi="Times New Roman" w:cs="Times New Roman"/>
          <w:sz w:val="24"/>
          <w:szCs w:val="24"/>
        </w:rPr>
        <w:t>do desempenho dos alunos</w:t>
      </w:r>
      <w:r w:rsidR="00D84E57" w:rsidRPr="000B4407">
        <w:rPr>
          <w:rFonts w:ascii="Times New Roman" w:hAnsi="Times New Roman" w:cs="Times New Roman"/>
          <w:sz w:val="24"/>
          <w:szCs w:val="24"/>
        </w:rPr>
        <w:t xml:space="preserve"> </w:t>
      </w:r>
      <w:r w:rsidRPr="000B4407">
        <w:rPr>
          <w:rFonts w:ascii="Times New Roman" w:hAnsi="Times New Roman" w:cs="Times New Roman"/>
          <w:sz w:val="24"/>
          <w:szCs w:val="24"/>
        </w:rPr>
        <w:t>por meio de testes padronizados</w:t>
      </w:r>
      <w:r w:rsidR="00BE144D" w:rsidRPr="000B4407">
        <w:rPr>
          <w:rFonts w:ascii="Times New Roman" w:hAnsi="Times New Roman" w:cs="Times New Roman"/>
          <w:sz w:val="24"/>
          <w:szCs w:val="24"/>
        </w:rPr>
        <w:t xml:space="preserve"> (Índice de Desenvolvimento da Educação no Estado de São Paulo - IDESP)</w:t>
      </w:r>
      <w:r w:rsidRPr="000B4407">
        <w:rPr>
          <w:rFonts w:ascii="Times New Roman" w:hAnsi="Times New Roman" w:cs="Times New Roman"/>
          <w:sz w:val="24"/>
          <w:szCs w:val="24"/>
        </w:rPr>
        <w:t>; e a premiação dos educadores/as</w:t>
      </w:r>
      <w:r w:rsidR="00CA5170" w:rsidRPr="000B4407">
        <w:rPr>
          <w:rFonts w:ascii="Times New Roman" w:hAnsi="Times New Roman" w:cs="Times New Roman"/>
          <w:sz w:val="24"/>
          <w:szCs w:val="24"/>
        </w:rPr>
        <w:t>,</w:t>
      </w:r>
      <w:r w:rsidRPr="000B4407">
        <w:rPr>
          <w:rFonts w:ascii="Times New Roman" w:hAnsi="Times New Roman" w:cs="Times New Roman"/>
          <w:sz w:val="24"/>
          <w:szCs w:val="24"/>
        </w:rPr>
        <w:t xml:space="preserve"> </w:t>
      </w:r>
      <w:r w:rsidR="00CA5170" w:rsidRPr="000B4407">
        <w:rPr>
          <w:rFonts w:ascii="Times New Roman" w:hAnsi="Times New Roman" w:cs="Times New Roman"/>
          <w:sz w:val="24"/>
          <w:szCs w:val="24"/>
        </w:rPr>
        <w:t>seja</w:t>
      </w:r>
      <w:r w:rsidR="00791E6A" w:rsidRPr="000B4407">
        <w:rPr>
          <w:rFonts w:ascii="Times New Roman" w:hAnsi="Times New Roman" w:cs="Times New Roman"/>
          <w:sz w:val="24"/>
          <w:szCs w:val="24"/>
        </w:rPr>
        <w:t xml:space="preserve"> a partir de uma avaliação</w:t>
      </w:r>
      <w:r w:rsidR="00FB30D3" w:rsidRPr="000B4407">
        <w:rPr>
          <w:rFonts w:ascii="Times New Roman" w:hAnsi="Times New Roman" w:cs="Times New Roman"/>
          <w:sz w:val="24"/>
          <w:szCs w:val="24"/>
        </w:rPr>
        <w:t xml:space="preserve"> dos professores/as para progressão na carreira (prova de mérito)</w:t>
      </w:r>
      <w:r w:rsidR="00C57F1A">
        <w:rPr>
          <w:rFonts w:ascii="Times New Roman" w:hAnsi="Times New Roman" w:cs="Times New Roman"/>
          <w:sz w:val="24"/>
          <w:szCs w:val="24"/>
        </w:rPr>
        <w:t>,</w:t>
      </w:r>
      <w:r w:rsidR="00CA5170" w:rsidRPr="000B4407">
        <w:rPr>
          <w:rFonts w:ascii="Times New Roman" w:hAnsi="Times New Roman" w:cs="Times New Roman"/>
          <w:sz w:val="24"/>
          <w:szCs w:val="24"/>
        </w:rPr>
        <w:t xml:space="preserve"> seja a partir dos resultados do índice estadual e do cumprimento de metas preestabelecidas (bonificação p</w:t>
      </w:r>
      <w:r w:rsidR="00C747B0" w:rsidRPr="000B4407">
        <w:rPr>
          <w:rFonts w:ascii="Times New Roman" w:hAnsi="Times New Roman" w:cs="Times New Roman"/>
          <w:sz w:val="24"/>
          <w:szCs w:val="24"/>
        </w:rPr>
        <w:t>or resultado</w:t>
      </w:r>
      <w:r w:rsidR="00CA5170" w:rsidRPr="000B4407">
        <w:rPr>
          <w:rFonts w:ascii="Times New Roman" w:hAnsi="Times New Roman" w:cs="Times New Roman"/>
          <w:sz w:val="24"/>
          <w:szCs w:val="24"/>
        </w:rPr>
        <w:t>).</w:t>
      </w:r>
    </w:p>
    <w:p w14:paraId="195A4E0C" w14:textId="49748903" w:rsidR="00CC03CC" w:rsidRPr="000B4407" w:rsidRDefault="00CC03CC"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As metas anuais são definidas desde 2008 e devem ser atingidas por cada ciclo em cada escola, com premiação mediante seu cumprimento total ou parcial. Para que isso fosse possível, foi criado o currículo único, modificadas as provas anuais do SARESP</w:t>
      </w:r>
      <w:r w:rsidR="00791E6A" w:rsidRPr="000B4407">
        <w:rPr>
          <w:rFonts w:ascii="Times New Roman" w:hAnsi="Times New Roman" w:cs="Times New Roman"/>
          <w:sz w:val="24"/>
          <w:szCs w:val="24"/>
        </w:rPr>
        <w:t>, que existiam desde 1997,</w:t>
      </w:r>
      <w:r w:rsidRPr="000B4407">
        <w:rPr>
          <w:rFonts w:ascii="Times New Roman" w:hAnsi="Times New Roman" w:cs="Times New Roman"/>
          <w:sz w:val="24"/>
          <w:szCs w:val="24"/>
        </w:rPr>
        <w:t xml:space="preserve"> e definido o índice IDESP, que além dos resultados das avaliações padronizadas, considera</w:t>
      </w:r>
      <w:r w:rsidR="00014407" w:rsidRPr="000B4407">
        <w:rPr>
          <w:rFonts w:ascii="Times New Roman" w:hAnsi="Times New Roman" w:cs="Times New Roman"/>
          <w:sz w:val="24"/>
          <w:szCs w:val="24"/>
        </w:rPr>
        <w:t xml:space="preserve"> também</w:t>
      </w:r>
      <w:r w:rsidRPr="000B4407">
        <w:rPr>
          <w:rFonts w:ascii="Times New Roman" w:hAnsi="Times New Roman" w:cs="Times New Roman"/>
          <w:sz w:val="24"/>
          <w:szCs w:val="24"/>
        </w:rPr>
        <w:t xml:space="preserve"> o fluxo escolar.  </w:t>
      </w:r>
    </w:p>
    <w:p w14:paraId="097F2F70" w14:textId="150E09E1" w:rsidR="00EE5D08" w:rsidRPr="000B4407" w:rsidRDefault="008773FA"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No que diz respeito às séries iniciais do ensino fundamental</w:t>
      </w:r>
      <w:r w:rsidR="008B358E" w:rsidRPr="000B4407">
        <w:rPr>
          <w:rFonts w:ascii="Times New Roman" w:hAnsi="Times New Roman" w:cs="Times New Roman"/>
          <w:sz w:val="24"/>
          <w:szCs w:val="24"/>
        </w:rPr>
        <w:t>, há</w:t>
      </w:r>
      <w:r w:rsidRPr="000B4407">
        <w:rPr>
          <w:rFonts w:ascii="Times New Roman" w:hAnsi="Times New Roman" w:cs="Times New Roman"/>
          <w:sz w:val="24"/>
          <w:szCs w:val="24"/>
        </w:rPr>
        <w:t xml:space="preserve"> dois programas</w:t>
      </w:r>
      <w:r w:rsidR="008B358E" w:rsidRPr="000B4407">
        <w:rPr>
          <w:rFonts w:ascii="Times New Roman" w:hAnsi="Times New Roman" w:cs="Times New Roman"/>
          <w:sz w:val="24"/>
          <w:szCs w:val="24"/>
        </w:rPr>
        <w:t xml:space="preserve"> curriculares</w:t>
      </w:r>
      <w:r w:rsidRPr="000B4407">
        <w:rPr>
          <w:rFonts w:ascii="Times New Roman" w:hAnsi="Times New Roman" w:cs="Times New Roman"/>
          <w:sz w:val="24"/>
          <w:szCs w:val="24"/>
        </w:rPr>
        <w:t>: Ler e E</w:t>
      </w:r>
      <w:r w:rsidR="008B358E" w:rsidRPr="000B4407">
        <w:rPr>
          <w:rFonts w:ascii="Times New Roman" w:hAnsi="Times New Roman" w:cs="Times New Roman"/>
          <w:sz w:val="24"/>
          <w:szCs w:val="24"/>
        </w:rPr>
        <w:t xml:space="preserve">screver, implantado em 2007, </w:t>
      </w:r>
      <w:r w:rsidRPr="000B4407">
        <w:rPr>
          <w:rFonts w:ascii="Times New Roman" w:hAnsi="Times New Roman" w:cs="Times New Roman"/>
          <w:sz w:val="24"/>
          <w:szCs w:val="24"/>
        </w:rPr>
        <w:t xml:space="preserve">e </w:t>
      </w:r>
      <w:r w:rsidR="007B47D0" w:rsidRPr="000B4407">
        <w:rPr>
          <w:rFonts w:ascii="Times New Roman" w:hAnsi="Times New Roman" w:cs="Times New Roman"/>
          <w:sz w:val="24"/>
          <w:szCs w:val="24"/>
        </w:rPr>
        <w:t>EMAI (Ensino de Matemática nos Anos</w:t>
      </w:r>
      <w:r w:rsidRPr="000B4407">
        <w:rPr>
          <w:rFonts w:ascii="Times New Roman" w:hAnsi="Times New Roman" w:cs="Times New Roman"/>
          <w:sz w:val="24"/>
          <w:szCs w:val="24"/>
        </w:rPr>
        <w:t xml:space="preserve"> Iniciais)</w:t>
      </w:r>
      <w:r w:rsidR="008645BE" w:rsidRPr="000B4407">
        <w:rPr>
          <w:rFonts w:ascii="Times New Roman" w:hAnsi="Times New Roman" w:cs="Times New Roman"/>
          <w:sz w:val="24"/>
          <w:szCs w:val="24"/>
        </w:rPr>
        <w:t>, que começ</w:t>
      </w:r>
      <w:r w:rsidR="00EE5D08" w:rsidRPr="000B4407">
        <w:rPr>
          <w:rFonts w:ascii="Times New Roman" w:hAnsi="Times New Roman" w:cs="Times New Roman"/>
          <w:sz w:val="24"/>
          <w:szCs w:val="24"/>
        </w:rPr>
        <w:t>ou</w:t>
      </w:r>
      <w:r w:rsidR="008645BE" w:rsidRPr="000B4407">
        <w:rPr>
          <w:rFonts w:ascii="Times New Roman" w:hAnsi="Times New Roman" w:cs="Times New Roman"/>
          <w:sz w:val="24"/>
          <w:szCs w:val="24"/>
        </w:rPr>
        <w:t xml:space="preserve"> em 2012</w:t>
      </w:r>
      <w:r w:rsidRPr="000B4407">
        <w:rPr>
          <w:rFonts w:ascii="Times New Roman" w:hAnsi="Times New Roman" w:cs="Times New Roman"/>
          <w:sz w:val="24"/>
          <w:szCs w:val="24"/>
        </w:rPr>
        <w:t>. Eles co</w:t>
      </w:r>
      <w:r w:rsidR="008B358E" w:rsidRPr="000B4407">
        <w:rPr>
          <w:rFonts w:ascii="Times New Roman" w:hAnsi="Times New Roman" w:cs="Times New Roman"/>
          <w:sz w:val="24"/>
          <w:szCs w:val="24"/>
        </w:rPr>
        <w:t>nsistem em currículos</w:t>
      </w:r>
      <w:r w:rsidRPr="000B4407">
        <w:rPr>
          <w:rFonts w:ascii="Times New Roman" w:hAnsi="Times New Roman" w:cs="Times New Roman"/>
          <w:sz w:val="24"/>
          <w:szCs w:val="24"/>
        </w:rPr>
        <w:t xml:space="preserve">; cursos e atividades de formação </w:t>
      </w:r>
      <w:r w:rsidR="008645BE" w:rsidRPr="000B4407">
        <w:rPr>
          <w:rFonts w:ascii="Times New Roman" w:hAnsi="Times New Roman" w:cs="Times New Roman"/>
          <w:sz w:val="24"/>
          <w:szCs w:val="24"/>
        </w:rPr>
        <w:t xml:space="preserve">continuada </w:t>
      </w:r>
      <w:r w:rsidR="00EE5D08" w:rsidRPr="000B4407">
        <w:rPr>
          <w:rFonts w:ascii="Times New Roman" w:hAnsi="Times New Roman" w:cs="Times New Roman"/>
          <w:sz w:val="24"/>
          <w:szCs w:val="24"/>
        </w:rPr>
        <w:t>de educadores</w:t>
      </w:r>
      <w:r w:rsidRPr="000B4407">
        <w:rPr>
          <w:rFonts w:ascii="Times New Roman" w:hAnsi="Times New Roman" w:cs="Times New Roman"/>
          <w:sz w:val="24"/>
          <w:szCs w:val="24"/>
        </w:rPr>
        <w:t>; materiais detalhados pa</w:t>
      </w:r>
      <w:r w:rsidR="008645BE" w:rsidRPr="000B4407">
        <w:rPr>
          <w:rFonts w:ascii="Times New Roman" w:hAnsi="Times New Roman" w:cs="Times New Roman"/>
          <w:sz w:val="24"/>
          <w:szCs w:val="24"/>
        </w:rPr>
        <w:t xml:space="preserve">ra orientar as aulas; e </w:t>
      </w:r>
      <w:r w:rsidR="008645BE" w:rsidRPr="000B4407">
        <w:rPr>
          <w:rFonts w:ascii="Times New Roman" w:hAnsi="Times New Roman" w:cs="Times New Roman"/>
          <w:sz w:val="24"/>
          <w:szCs w:val="24"/>
        </w:rPr>
        <w:lastRenderedPageBreak/>
        <w:t>materiais</w:t>
      </w:r>
      <w:r w:rsidR="008B358E" w:rsidRPr="000B4407">
        <w:rPr>
          <w:rFonts w:ascii="Times New Roman" w:hAnsi="Times New Roman" w:cs="Times New Roman"/>
          <w:sz w:val="24"/>
          <w:szCs w:val="24"/>
        </w:rPr>
        <w:t xml:space="preserve"> para os alunos. </w:t>
      </w:r>
      <w:r w:rsidR="00084557">
        <w:rPr>
          <w:rFonts w:ascii="Times New Roman" w:hAnsi="Times New Roman" w:cs="Times New Roman"/>
          <w:sz w:val="24"/>
          <w:szCs w:val="24"/>
        </w:rPr>
        <w:t>Ambos</w:t>
      </w:r>
      <w:r w:rsidR="008B358E" w:rsidRPr="000B4407">
        <w:rPr>
          <w:rFonts w:ascii="Times New Roman" w:hAnsi="Times New Roman" w:cs="Times New Roman"/>
          <w:sz w:val="24"/>
          <w:szCs w:val="24"/>
        </w:rPr>
        <w:t xml:space="preserve"> </w:t>
      </w:r>
      <w:r w:rsidRPr="000B4407">
        <w:rPr>
          <w:rFonts w:ascii="Times New Roman" w:hAnsi="Times New Roman" w:cs="Times New Roman"/>
          <w:sz w:val="24"/>
          <w:szCs w:val="24"/>
        </w:rPr>
        <w:t>são permanentemente acompanhados por técnicos da secretaria</w:t>
      </w:r>
      <w:r w:rsidR="001B47D5" w:rsidRPr="000B4407">
        <w:rPr>
          <w:rFonts w:ascii="Times New Roman" w:hAnsi="Times New Roman" w:cs="Times New Roman"/>
          <w:sz w:val="24"/>
          <w:szCs w:val="24"/>
        </w:rPr>
        <w:t xml:space="preserve"> </w:t>
      </w:r>
      <w:r w:rsidR="008B358E" w:rsidRPr="000B4407">
        <w:rPr>
          <w:rFonts w:ascii="Times New Roman" w:hAnsi="Times New Roman" w:cs="Times New Roman"/>
          <w:sz w:val="24"/>
          <w:szCs w:val="24"/>
        </w:rPr>
        <w:t xml:space="preserve">(LIMA, 2014; RIGOLON, 2013). </w:t>
      </w:r>
      <w:r w:rsidR="0055406F" w:rsidRPr="000B4407">
        <w:rPr>
          <w:rFonts w:ascii="Times New Roman" w:hAnsi="Times New Roman" w:cs="Times New Roman"/>
          <w:sz w:val="24"/>
          <w:szCs w:val="24"/>
        </w:rPr>
        <w:t>Os cont</w:t>
      </w:r>
      <w:r w:rsidR="007B47D0" w:rsidRPr="000B4407">
        <w:rPr>
          <w:rFonts w:ascii="Times New Roman" w:hAnsi="Times New Roman" w:cs="Times New Roman"/>
          <w:sz w:val="24"/>
          <w:szCs w:val="24"/>
        </w:rPr>
        <w:t>eúdos e habilidades desenvolvido</w:t>
      </w:r>
      <w:r w:rsidR="0055406F" w:rsidRPr="000B4407">
        <w:rPr>
          <w:rFonts w:ascii="Times New Roman" w:hAnsi="Times New Roman" w:cs="Times New Roman"/>
          <w:sz w:val="24"/>
          <w:szCs w:val="24"/>
        </w:rPr>
        <w:t xml:space="preserve">s nesses materiais são </w:t>
      </w:r>
      <w:r w:rsidR="00084557">
        <w:rPr>
          <w:rFonts w:ascii="Times New Roman" w:hAnsi="Times New Roman" w:cs="Times New Roman"/>
          <w:sz w:val="24"/>
          <w:szCs w:val="24"/>
        </w:rPr>
        <w:t xml:space="preserve">os </w:t>
      </w:r>
      <w:r w:rsidR="00014407" w:rsidRPr="000B4407">
        <w:rPr>
          <w:rFonts w:ascii="Times New Roman" w:hAnsi="Times New Roman" w:cs="Times New Roman"/>
          <w:sz w:val="24"/>
          <w:szCs w:val="24"/>
        </w:rPr>
        <w:t xml:space="preserve">mesmos </w:t>
      </w:r>
      <w:r w:rsidR="0055406F" w:rsidRPr="000B4407">
        <w:rPr>
          <w:rFonts w:ascii="Times New Roman" w:hAnsi="Times New Roman" w:cs="Times New Roman"/>
          <w:sz w:val="24"/>
          <w:szCs w:val="24"/>
        </w:rPr>
        <w:t>cobrados nos testes organizados pela secretaria estadual de educação.</w:t>
      </w:r>
      <w:r w:rsidR="00EE5D08" w:rsidRPr="000B4407">
        <w:rPr>
          <w:rFonts w:ascii="Times New Roman" w:hAnsi="Times New Roman" w:cs="Times New Roman"/>
          <w:sz w:val="24"/>
          <w:szCs w:val="24"/>
        </w:rPr>
        <w:t xml:space="preserve"> </w:t>
      </w:r>
    </w:p>
    <w:p w14:paraId="2044F5CD" w14:textId="7D914CCD" w:rsidR="00EE5D08" w:rsidRPr="000B4407" w:rsidRDefault="00EE5D08"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Em 2017, os alunos foram submetidos a três tipos diferentes de testes externos, pois além da prova que dá origem ao índice estadual (SARESP) e das provas do sistema federal (Sistema de Avaliação da Educação Básica - SAEB), todos os estudantes desde o 2º ano do ensino fundamental de escolas da capital passaram a fazer “Avaliações da Aprendizagem em Processo” (AAP), testes bimestrais dentro de um Programa de Melhoria de Resultados</w:t>
      </w:r>
      <w:r w:rsidR="00014407" w:rsidRPr="000B4407">
        <w:rPr>
          <w:rFonts w:ascii="Times New Roman" w:hAnsi="Times New Roman" w:cs="Times New Roman"/>
          <w:sz w:val="24"/>
          <w:szCs w:val="24"/>
        </w:rPr>
        <w:t xml:space="preserve"> introduzi</w:t>
      </w:r>
      <w:r w:rsidR="00791E6A" w:rsidRPr="000B4407">
        <w:rPr>
          <w:rFonts w:ascii="Times New Roman" w:hAnsi="Times New Roman" w:cs="Times New Roman"/>
          <w:sz w:val="24"/>
          <w:szCs w:val="24"/>
        </w:rPr>
        <w:t>do pelo governo estadual.</w:t>
      </w:r>
      <w:r w:rsidR="00014407" w:rsidRPr="000B4407">
        <w:rPr>
          <w:rStyle w:val="Refdenotaderodap"/>
          <w:rFonts w:ascii="Times New Roman" w:hAnsi="Times New Roman" w:cs="Times New Roman"/>
          <w:sz w:val="24"/>
          <w:szCs w:val="24"/>
        </w:rPr>
        <w:footnoteReference w:id="4"/>
      </w:r>
    </w:p>
    <w:p w14:paraId="5938994E" w14:textId="569DBCA7" w:rsidR="00202D05" w:rsidRPr="000B4407" w:rsidRDefault="00202D05"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No cálculo do valor</w:t>
      </w:r>
      <w:r w:rsidR="00CC03CC" w:rsidRPr="000B4407">
        <w:rPr>
          <w:rFonts w:ascii="Times New Roman" w:hAnsi="Times New Roman" w:cs="Times New Roman"/>
          <w:sz w:val="24"/>
          <w:szCs w:val="24"/>
        </w:rPr>
        <w:t xml:space="preserve"> do bônus</w:t>
      </w:r>
      <w:r w:rsidR="008773FA" w:rsidRPr="000B4407">
        <w:rPr>
          <w:rFonts w:ascii="Times New Roman" w:hAnsi="Times New Roman" w:cs="Times New Roman"/>
          <w:sz w:val="24"/>
          <w:szCs w:val="24"/>
        </w:rPr>
        <w:t xml:space="preserve"> a ser pago ao</w:t>
      </w:r>
      <w:r w:rsidRPr="000B4407">
        <w:rPr>
          <w:rFonts w:ascii="Times New Roman" w:hAnsi="Times New Roman" w:cs="Times New Roman"/>
          <w:sz w:val="24"/>
          <w:szCs w:val="24"/>
        </w:rPr>
        <w:t xml:space="preserve">s trabalhadores </w:t>
      </w:r>
      <w:r w:rsidR="00CC03CC" w:rsidRPr="000B4407">
        <w:rPr>
          <w:rFonts w:ascii="Times New Roman" w:hAnsi="Times New Roman" w:cs="Times New Roman"/>
          <w:sz w:val="24"/>
          <w:szCs w:val="24"/>
        </w:rPr>
        <w:t>são considerados:</w:t>
      </w:r>
      <w:r w:rsidR="008773FA" w:rsidRPr="000B4407">
        <w:rPr>
          <w:rFonts w:ascii="Times New Roman" w:hAnsi="Times New Roman" w:cs="Times New Roman"/>
          <w:sz w:val="24"/>
          <w:szCs w:val="24"/>
        </w:rPr>
        <w:t xml:space="preserve"> o resultado no IDESP de cada ciclo atendido pela escola, frente à meta estipulada</w:t>
      </w:r>
      <w:r w:rsidR="00014407" w:rsidRPr="000B4407">
        <w:rPr>
          <w:rFonts w:ascii="Times New Roman" w:hAnsi="Times New Roman" w:cs="Times New Roman"/>
          <w:sz w:val="24"/>
          <w:szCs w:val="24"/>
        </w:rPr>
        <w:t>; as faltas do servidor, incluindo</w:t>
      </w:r>
      <w:r w:rsidR="00CC03CC" w:rsidRPr="000B4407">
        <w:rPr>
          <w:rFonts w:ascii="Times New Roman" w:hAnsi="Times New Roman" w:cs="Times New Roman"/>
          <w:sz w:val="24"/>
          <w:szCs w:val="24"/>
        </w:rPr>
        <w:t xml:space="preserve"> até mesmo ausências devidas a licença</w:t>
      </w:r>
      <w:r w:rsidR="00014407" w:rsidRPr="000B4407">
        <w:rPr>
          <w:rFonts w:ascii="Times New Roman" w:hAnsi="Times New Roman" w:cs="Times New Roman"/>
          <w:sz w:val="24"/>
          <w:szCs w:val="24"/>
        </w:rPr>
        <w:t>s</w:t>
      </w:r>
      <w:r w:rsidR="00CC03CC" w:rsidRPr="000B4407">
        <w:rPr>
          <w:rFonts w:ascii="Times New Roman" w:hAnsi="Times New Roman" w:cs="Times New Roman"/>
          <w:sz w:val="24"/>
          <w:szCs w:val="24"/>
        </w:rPr>
        <w:t xml:space="preserve"> médica</w:t>
      </w:r>
      <w:r w:rsidR="00014407" w:rsidRPr="000B4407">
        <w:rPr>
          <w:rFonts w:ascii="Times New Roman" w:hAnsi="Times New Roman" w:cs="Times New Roman"/>
          <w:sz w:val="24"/>
          <w:szCs w:val="24"/>
        </w:rPr>
        <w:t>s</w:t>
      </w:r>
      <w:r w:rsidR="00CC03CC" w:rsidRPr="000B4407">
        <w:rPr>
          <w:rFonts w:ascii="Times New Roman" w:hAnsi="Times New Roman" w:cs="Times New Roman"/>
          <w:sz w:val="24"/>
          <w:szCs w:val="24"/>
        </w:rPr>
        <w:t xml:space="preserve">; </w:t>
      </w:r>
      <w:r w:rsidR="008773FA" w:rsidRPr="000B4407">
        <w:rPr>
          <w:rFonts w:ascii="Times New Roman" w:hAnsi="Times New Roman" w:cs="Times New Roman"/>
          <w:sz w:val="24"/>
          <w:szCs w:val="24"/>
        </w:rPr>
        <w:t>e, a partir de 2014, o índice socioeconômico das famílias</w:t>
      </w:r>
      <w:r w:rsidR="00084557">
        <w:rPr>
          <w:rFonts w:ascii="Times New Roman" w:hAnsi="Times New Roman" w:cs="Times New Roman"/>
          <w:sz w:val="24"/>
          <w:szCs w:val="24"/>
        </w:rPr>
        <w:t xml:space="preserve"> atendidas pela escola</w:t>
      </w:r>
      <w:r w:rsidR="004B79EC" w:rsidRPr="000B4407">
        <w:rPr>
          <w:rFonts w:ascii="Times New Roman" w:hAnsi="Times New Roman" w:cs="Times New Roman"/>
          <w:sz w:val="24"/>
          <w:szCs w:val="24"/>
        </w:rPr>
        <w:t>.</w:t>
      </w:r>
      <w:r w:rsidR="007613DD" w:rsidRPr="000B4407">
        <w:rPr>
          <w:rFonts w:ascii="Times New Roman" w:hAnsi="Times New Roman" w:cs="Times New Roman"/>
          <w:sz w:val="24"/>
          <w:szCs w:val="24"/>
        </w:rPr>
        <w:t xml:space="preserve"> Além disso, s</w:t>
      </w:r>
      <w:r w:rsidR="008773FA" w:rsidRPr="000B4407">
        <w:rPr>
          <w:rFonts w:ascii="Times New Roman" w:hAnsi="Times New Roman" w:cs="Times New Roman"/>
          <w:sz w:val="24"/>
          <w:szCs w:val="24"/>
        </w:rPr>
        <w:t>ó tem direito ao bô</w:t>
      </w:r>
      <w:r w:rsidR="00014407" w:rsidRPr="000B4407">
        <w:rPr>
          <w:rFonts w:ascii="Times New Roman" w:hAnsi="Times New Roman" w:cs="Times New Roman"/>
          <w:sz w:val="24"/>
          <w:szCs w:val="24"/>
        </w:rPr>
        <w:t xml:space="preserve">nus </w:t>
      </w:r>
      <w:r w:rsidR="008773FA" w:rsidRPr="000B4407">
        <w:rPr>
          <w:rFonts w:ascii="Times New Roman" w:hAnsi="Times New Roman" w:cs="Times New Roman"/>
          <w:sz w:val="24"/>
          <w:szCs w:val="24"/>
        </w:rPr>
        <w:t>a trabalhadora que tenha tido vínculos com a escola durante d</w:t>
      </w:r>
      <w:r w:rsidR="004B79EC" w:rsidRPr="000B4407">
        <w:rPr>
          <w:rFonts w:ascii="Times New Roman" w:hAnsi="Times New Roman" w:cs="Times New Roman"/>
          <w:sz w:val="24"/>
          <w:szCs w:val="24"/>
        </w:rPr>
        <w:t>ois terços do ano letivo.</w:t>
      </w:r>
      <w:r w:rsidRPr="000B4407">
        <w:rPr>
          <w:rFonts w:ascii="Times New Roman" w:hAnsi="Times New Roman" w:cs="Times New Roman"/>
          <w:sz w:val="24"/>
          <w:szCs w:val="24"/>
        </w:rPr>
        <w:t xml:space="preserve"> </w:t>
      </w:r>
      <w:r w:rsidR="008773FA" w:rsidRPr="000B4407">
        <w:rPr>
          <w:rFonts w:ascii="Times New Roman" w:hAnsi="Times New Roman" w:cs="Times New Roman"/>
          <w:sz w:val="24"/>
          <w:szCs w:val="24"/>
        </w:rPr>
        <w:t>Como o IDESP varia de um ciclo para outro, é possível que em uma mesma escola</w:t>
      </w:r>
      <w:r w:rsidR="004B79EC" w:rsidRPr="000B4407">
        <w:rPr>
          <w:rFonts w:ascii="Times New Roman" w:hAnsi="Times New Roman" w:cs="Times New Roman"/>
          <w:sz w:val="24"/>
          <w:szCs w:val="24"/>
        </w:rPr>
        <w:t xml:space="preserve"> apenas</w:t>
      </w:r>
      <w:r w:rsidR="00C747B0" w:rsidRPr="000B4407">
        <w:rPr>
          <w:rFonts w:ascii="Times New Roman" w:hAnsi="Times New Roman" w:cs="Times New Roman"/>
          <w:sz w:val="24"/>
          <w:szCs w:val="24"/>
        </w:rPr>
        <w:t xml:space="preserve"> parte da</w:t>
      </w:r>
      <w:r w:rsidR="008773FA" w:rsidRPr="000B4407">
        <w:rPr>
          <w:rFonts w:ascii="Times New Roman" w:hAnsi="Times New Roman" w:cs="Times New Roman"/>
          <w:sz w:val="24"/>
          <w:szCs w:val="24"/>
        </w:rPr>
        <w:t>s pro</w:t>
      </w:r>
      <w:r w:rsidR="004B79EC" w:rsidRPr="000B4407">
        <w:rPr>
          <w:rFonts w:ascii="Times New Roman" w:hAnsi="Times New Roman" w:cs="Times New Roman"/>
          <w:sz w:val="24"/>
          <w:szCs w:val="24"/>
        </w:rPr>
        <w:t>fessor</w:t>
      </w:r>
      <w:r w:rsidR="00C747B0" w:rsidRPr="000B4407">
        <w:rPr>
          <w:rFonts w:ascii="Times New Roman" w:hAnsi="Times New Roman" w:cs="Times New Roman"/>
          <w:sz w:val="24"/>
          <w:szCs w:val="24"/>
        </w:rPr>
        <w:t>a</w:t>
      </w:r>
      <w:r w:rsidR="004B79EC" w:rsidRPr="000B4407">
        <w:rPr>
          <w:rFonts w:ascii="Times New Roman" w:hAnsi="Times New Roman" w:cs="Times New Roman"/>
          <w:sz w:val="24"/>
          <w:szCs w:val="24"/>
        </w:rPr>
        <w:t xml:space="preserve">s tenha direito ao bônus, </w:t>
      </w:r>
      <w:r w:rsidR="008773FA" w:rsidRPr="000B4407">
        <w:rPr>
          <w:rFonts w:ascii="Times New Roman" w:hAnsi="Times New Roman" w:cs="Times New Roman"/>
          <w:sz w:val="24"/>
          <w:szCs w:val="24"/>
        </w:rPr>
        <w:t>além das diferenças individuais</w:t>
      </w:r>
      <w:r w:rsidR="007613DD" w:rsidRPr="000B4407">
        <w:rPr>
          <w:rFonts w:ascii="Times New Roman" w:hAnsi="Times New Roman" w:cs="Times New Roman"/>
          <w:sz w:val="24"/>
          <w:szCs w:val="24"/>
        </w:rPr>
        <w:t xml:space="preserve"> no valor</w:t>
      </w:r>
      <w:r w:rsidR="008773FA" w:rsidRPr="000B4407">
        <w:rPr>
          <w:rFonts w:ascii="Times New Roman" w:hAnsi="Times New Roman" w:cs="Times New Roman"/>
          <w:sz w:val="24"/>
          <w:szCs w:val="24"/>
        </w:rPr>
        <w:t xml:space="preserve"> devidas à frequência. Trata-se, p</w:t>
      </w:r>
      <w:r w:rsidR="005F49FB" w:rsidRPr="000B4407">
        <w:rPr>
          <w:rFonts w:ascii="Times New Roman" w:hAnsi="Times New Roman" w:cs="Times New Roman"/>
          <w:sz w:val="24"/>
          <w:szCs w:val="24"/>
        </w:rPr>
        <w:t xml:space="preserve">ortanto, de critérios múltiplos, variáveis ao longo do tempo e </w:t>
      </w:r>
      <w:r w:rsidR="008773FA" w:rsidRPr="000B4407">
        <w:rPr>
          <w:rFonts w:ascii="Times New Roman" w:hAnsi="Times New Roman" w:cs="Times New Roman"/>
          <w:sz w:val="24"/>
          <w:szCs w:val="24"/>
        </w:rPr>
        <w:t>que implica</w:t>
      </w:r>
      <w:r w:rsidR="004B79EC" w:rsidRPr="000B4407">
        <w:rPr>
          <w:rFonts w:ascii="Times New Roman" w:hAnsi="Times New Roman" w:cs="Times New Roman"/>
          <w:sz w:val="24"/>
          <w:szCs w:val="24"/>
        </w:rPr>
        <w:t>m em um cálculo sofisticado, que</w:t>
      </w:r>
      <w:r w:rsidR="005157D2" w:rsidRPr="000B4407">
        <w:rPr>
          <w:rFonts w:ascii="Times New Roman" w:hAnsi="Times New Roman" w:cs="Times New Roman"/>
          <w:sz w:val="24"/>
          <w:szCs w:val="24"/>
        </w:rPr>
        <w:t xml:space="preserve"> já chega pronto às escolas.</w:t>
      </w:r>
      <w:r w:rsidRPr="000B4407">
        <w:rPr>
          <w:rFonts w:ascii="Times New Roman" w:hAnsi="Times New Roman" w:cs="Times New Roman"/>
          <w:sz w:val="24"/>
          <w:szCs w:val="24"/>
        </w:rPr>
        <w:t xml:space="preserve"> </w:t>
      </w:r>
    </w:p>
    <w:p w14:paraId="0B4D9464" w14:textId="533DB1D8" w:rsidR="00EF2EA5" w:rsidRPr="000B4407" w:rsidRDefault="00202D05"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V</w:t>
      </w:r>
      <w:r w:rsidR="008722F9" w:rsidRPr="000B4407">
        <w:rPr>
          <w:rFonts w:ascii="Times New Roman" w:hAnsi="Times New Roman" w:cs="Times New Roman"/>
          <w:sz w:val="24"/>
          <w:szCs w:val="24"/>
        </w:rPr>
        <w:t>imos nas entrevistas que pouc</w:t>
      </w:r>
      <w:r w:rsidR="007613DD" w:rsidRPr="000B4407">
        <w:rPr>
          <w:rFonts w:ascii="Times New Roman" w:hAnsi="Times New Roman" w:cs="Times New Roman"/>
          <w:sz w:val="24"/>
          <w:szCs w:val="24"/>
        </w:rPr>
        <w:t xml:space="preserve">as </w:t>
      </w:r>
      <w:r w:rsidR="00BD35AA" w:rsidRPr="000B4407">
        <w:rPr>
          <w:rFonts w:ascii="Times New Roman" w:hAnsi="Times New Roman" w:cs="Times New Roman"/>
          <w:sz w:val="24"/>
          <w:szCs w:val="24"/>
        </w:rPr>
        <w:t xml:space="preserve">professoras </w:t>
      </w:r>
      <w:r w:rsidR="007613DD" w:rsidRPr="000B4407">
        <w:rPr>
          <w:rFonts w:ascii="Times New Roman" w:hAnsi="Times New Roman" w:cs="Times New Roman"/>
          <w:sz w:val="24"/>
          <w:szCs w:val="24"/>
        </w:rPr>
        <w:t>conhec</w:t>
      </w:r>
      <w:r w:rsidR="00787649" w:rsidRPr="000B4407">
        <w:rPr>
          <w:rFonts w:ascii="Times New Roman" w:hAnsi="Times New Roman" w:cs="Times New Roman"/>
          <w:sz w:val="24"/>
          <w:szCs w:val="24"/>
        </w:rPr>
        <w:t>ia</w:t>
      </w:r>
      <w:r w:rsidR="007613DD" w:rsidRPr="000B4407">
        <w:rPr>
          <w:rFonts w:ascii="Times New Roman" w:hAnsi="Times New Roman" w:cs="Times New Roman"/>
          <w:sz w:val="24"/>
          <w:szCs w:val="24"/>
        </w:rPr>
        <w:t xml:space="preserve">m as regras e critérios </w:t>
      </w:r>
      <w:r w:rsidR="00337F0B" w:rsidRPr="000B4407">
        <w:rPr>
          <w:rFonts w:ascii="Times New Roman" w:hAnsi="Times New Roman" w:cs="Times New Roman"/>
          <w:sz w:val="24"/>
          <w:szCs w:val="24"/>
        </w:rPr>
        <w:t>que conduzem aos cálculos</w:t>
      </w:r>
      <w:r w:rsidR="007E24EB" w:rsidRPr="000B4407">
        <w:rPr>
          <w:rFonts w:ascii="Times New Roman" w:hAnsi="Times New Roman" w:cs="Times New Roman"/>
          <w:sz w:val="24"/>
          <w:szCs w:val="24"/>
        </w:rPr>
        <w:t xml:space="preserve"> do bônus,</w:t>
      </w:r>
      <w:r w:rsidR="00BD35AA" w:rsidRPr="000B4407">
        <w:rPr>
          <w:rFonts w:ascii="Times New Roman" w:hAnsi="Times New Roman" w:cs="Times New Roman"/>
          <w:sz w:val="24"/>
          <w:szCs w:val="24"/>
        </w:rPr>
        <w:t xml:space="preserve"> mesmo aquelas</w:t>
      </w:r>
      <w:r w:rsidR="0066728C" w:rsidRPr="000B4407">
        <w:rPr>
          <w:rFonts w:ascii="Times New Roman" w:hAnsi="Times New Roman" w:cs="Times New Roman"/>
          <w:sz w:val="24"/>
          <w:szCs w:val="24"/>
        </w:rPr>
        <w:t xml:space="preserve"> com</w:t>
      </w:r>
      <w:r w:rsidR="005157D2" w:rsidRPr="000B4407">
        <w:rPr>
          <w:rFonts w:ascii="Times New Roman" w:hAnsi="Times New Roman" w:cs="Times New Roman"/>
          <w:sz w:val="24"/>
          <w:szCs w:val="24"/>
        </w:rPr>
        <w:t xml:space="preserve"> muitos</w:t>
      </w:r>
      <w:r w:rsidR="0066728C" w:rsidRPr="000B4407">
        <w:rPr>
          <w:rFonts w:ascii="Times New Roman" w:hAnsi="Times New Roman" w:cs="Times New Roman"/>
          <w:sz w:val="24"/>
          <w:szCs w:val="24"/>
        </w:rPr>
        <w:t xml:space="preserve"> anos de experiência na rede</w:t>
      </w:r>
      <w:r w:rsidR="00CC03CC" w:rsidRPr="000B4407">
        <w:rPr>
          <w:rFonts w:ascii="Times New Roman" w:hAnsi="Times New Roman" w:cs="Times New Roman"/>
          <w:sz w:val="24"/>
          <w:szCs w:val="24"/>
        </w:rPr>
        <w:t xml:space="preserve"> estadual, como Cecilia</w:t>
      </w:r>
      <w:r w:rsidR="00EF2EA5" w:rsidRPr="000B4407">
        <w:rPr>
          <w:rFonts w:ascii="Times New Roman" w:hAnsi="Times New Roman" w:cs="Times New Roman"/>
          <w:sz w:val="24"/>
          <w:szCs w:val="24"/>
        </w:rPr>
        <w:t>:</w:t>
      </w:r>
    </w:p>
    <w:p w14:paraId="13F0FC3B" w14:textId="77777777" w:rsidR="00EF2EA5" w:rsidRPr="000B4407" w:rsidRDefault="00EF2EA5"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Só que para mim nunca ficou muito claro quais são os fatores que compõem o valor que você vai receber, porque cada um recebe um valor diferente, mesmo tendo trabalhado na mesma escola. Então, para mim, isso nunca ficou muito claro. Às vezes, a pessoa tem o mesmo tempo de serviço, não teve faltas, e ela não recebe o mesmo valor. [...] Pelo o que eu percebo, com as minhas amigas, quando a gente conversa, a gente não sabe o que diferencia uma coisa da outra. Não sei se é, por exemplo, o professor, que ele trabalha no 5º Ano, ele recebe mais?  Entendeu? Então, a gente não sabe. (Cecília, 10 anos de experiência)</w:t>
      </w:r>
    </w:p>
    <w:p w14:paraId="08C3D19C" w14:textId="47780C2B" w:rsidR="00EF2EA5" w:rsidRPr="000B4407" w:rsidRDefault="00787649"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P</w:t>
      </w:r>
      <w:r w:rsidR="005F49FB" w:rsidRPr="000B4407">
        <w:rPr>
          <w:rFonts w:ascii="Times New Roman" w:hAnsi="Times New Roman" w:cs="Times New Roman"/>
          <w:sz w:val="24"/>
          <w:szCs w:val="24"/>
        </w:rPr>
        <w:t xml:space="preserve">odemos supor que essa falta de clareza não resulta do acaso, uma vez que </w:t>
      </w:r>
      <w:r w:rsidR="00B60032" w:rsidRPr="000B4407">
        <w:rPr>
          <w:rFonts w:ascii="Times New Roman" w:hAnsi="Times New Roman" w:cs="Times New Roman"/>
          <w:sz w:val="24"/>
          <w:szCs w:val="24"/>
        </w:rPr>
        <w:t>n</w:t>
      </w:r>
      <w:r w:rsidR="005F49FB" w:rsidRPr="000B4407">
        <w:rPr>
          <w:rFonts w:ascii="Times New Roman" w:hAnsi="Times New Roman" w:cs="Times New Roman"/>
          <w:sz w:val="24"/>
          <w:szCs w:val="24"/>
        </w:rPr>
        <w:t xml:space="preserve">o controle por meio do desempenho e da performance </w:t>
      </w:r>
      <w:r w:rsidR="00B60032" w:rsidRPr="000B4407">
        <w:rPr>
          <w:rFonts w:ascii="Times New Roman" w:hAnsi="Times New Roman" w:cs="Times New Roman"/>
          <w:sz w:val="24"/>
          <w:szCs w:val="24"/>
        </w:rPr>
        <w:t>“o que está em jogo não é a possível certeza de ser sempre vigiado, tal como no clássico panóptico, e sim a incerteza e a instabilidade de ser avaliado de diferentes maneiras, por diferentes meios e por distintos agentes”</w:t>
      </w:r>
      <w:r w:rsidR="005F49FB" w:rsidRPr="000B4407">
        <w:rPr>
          <w:rFonts w:ascii="Times New Roman" w:hAnsi="Times New Roman" w:cs="Times New Roman"/>
          <w:sz w:val="24"/>
          <w:szCs w:val="24"/>
        </w:rPr>
        <w:t xml:space="preserve"> </w:t>
      </w:r>
      <w:r w:rsidR="00506334" w:rsidRPr="000B4407">
        <w:rPr>
          <w:rFonts w:ascii="Times New Roman" w:hAnsi="Times New Roman" w:cs="Times New Roman"/>
          <w:sz w:val="24"/>
          <w:szCs w:val="24"/>
        </w:rPr>
        <w:lastRenderedPageBreak/>
        <w:t>(BALL</w:t>
      </w:r>
      <w:r w:rsidR="005F49FB" w:rsidRPr="000B4407">
        <w:rPr>
          <w:rFonts w:ascii="Times New Roman" w:hAnsi="Times New Roman" w:cs="Times New Roman"/>
          <w:sz w:val="24"/>
          <w:szCs w:val="24"/>
        </w:rPr>
        <w:t>, 2001, p. 110).</w:t>
      </w:r>
      <w:r w:rsidR="00506334" w:rsidRPr="000B4407">
        <w:rPr>
          <w:rFonts w:ascii="Times New Roman" w:hAnsi="Times New Roman" w:cs="Times New Roman"/>
          <w:sz w:val="24"/>
          <w:szCs w:val="24"/>
        </w:rPr>
        <w:t xml:space="preserve"> </w:t>
      </w:r>
      <w:r w:rsidR="004B79EC" w:rsidRPr="000B4407">
        <w:rPr>
          <w:rFonts w:ascii="Times New Roman" w:hAnsi="Times New Roman" w:cs="Times New Roman"/>
          <w:sz w:val="24"/>
          <w:szCs w:val="24"/>
        </w:rPr>
        <w:t xml:space="preserve"> Essas condições </w:t>
      </w:r>
      <w:r w:rsidR="001F0181" w:rsidRPr="000B4407">
        <w:rPr>
          <w:rFonts w:ascii="Times New Roman" w:hAnsi="Times New Roman" w:cs="Times New Roman"/>
          <w:sz w:val="24"/>
          <w:szCs w:val="24"/>
        </w:rPr>
        <w:t>amplia</w:t>
      </w:r>
      <w:r w:rsidR="004B79EC" w:rsidRPr="000B4407">
        <w:rPr>
          <w:rFonts w:ascii="Times New Roman" w:hAnsi="Times New Roman" w:cs="Times New Roman"/>
          <w:sz w:val="24"/>
          <w:szCs w:val="24"/>
        </w:rPr>
        <w:t>m não apenas</w:t>
      </w:r>
      <w:r w:rsidR="001F0181" w:rsidRPr="000B4407">
        <w:rPr>
          <w:rFonts w:ascii="Times New Roman" w:hAnsi="Times New Roman" w:cs="Times New Roman"/>
          <w:sz w:val="24"/>
          <w:szCs w:val="24"/>
        </w:rPr>
        <w:t xml:space="preserve"> o clima de </w:t>
      </w:r>
      <w:r w:rsidR="003F6E74" w:rsidRPr="000B4407">
        <w:rPr>
          <w:rFonts w:ascii="Times New Roman" w:hAnsi="Times New Roman" w:cs="Times New Roman"/>
          <w:sz w:val="24"/>
          <w:szCs w:val="24"/>
        </w:rPr>
        <w:t>in</w:t>
      </w:r>
      <w:r w:rsidR="00CC03CC" w:rsidRPr="000B4407">
        <w:rPr>
          <w:rFonts w:ascii="Times New Roman" w:hAnsi="Times New Roman" w:cs="Times New Roman"/>
          <w:sz w:val="24"/>
          <w:szCs w:val="24"/>
        </w:rPr>
        <w:t>segurança</w:t>
      </w:r>
      <w:r w:rsidR="003F6E74" w:rsidRPr="000B4407">
        <w:rPr>
          <w:rFonts w:ascii="Times New Roman" w:hAnsi="Times New Roman" w:cs="Times New Roman"/>
          <w:sz w:val="24"/>
          <w:szCs w:val="24"/>
        </w:rPr>
        <w:t>,</w:t>
      </w:r>
      <w:r w:rsidR="004B79EC" w:rsidRPr="000B4407">
        <w:rPr>
          <w:rFonts w:ascii="Times New Roman" w:hAnsi="Times New Roman" w:cs="Times New Roman"/>
          <w:sz w:val="24"/>
          <w:szCs w:val="24"/>
        </w:rPr>
        <w:t xml:space="preserve"> mas também</w:t>
      </w:r>
      <w:r w:rsidR="003F6E74" w:rsidRPr="000B4407">
        <w:rPr>
          <w:rFonts w:ascii="Times New Roman" w:hAnsi="Times New Roman" w:cs="Times New Roman"/>
          <w:sz w:val="24"/>
          <w:szCs w:val="24"/>
        </w:rPr>
        <w:t xml:space="preserve"> a </w:t>
      </w:r>
      <w:r w:rsidR="001F0181" w:rsidRPr="000B4407">
        <w:rPr>
          <w:rFonts w:ascii="Times New Roman" w:hAnsi="Times New Roman" w:cs="Times New Roman"/>
          <w:sz w:val="24"/>
          <w:szCs w:val="24"/>
        </w:rPr>
        <w:t xml:space="preserve">competição </w:t>
      </w:r>
      <w:r w:rsidRPr="000B4407">
        <w:rPr>
          <w:rFonts w:ascii="Times New Roman" w:hAnsi="Times New Roman" w:cs="Times New Roman"/>
          <w:sz w:val="24"/>
          <w:szCs w:val="24"/>
        </w:rPr>
        <w:t xml:space="preserve">e </w:t>
      </w:r>
      <w:r w:rsidR="003F6E74" w:rsidRPr="000B4407">
        <w:rPr>
          <w:rFonts w:ascii="Times New Roman" w:hAnsi="Times New Roman" w:cs="Times New Roman"/>
          <w:sz w:val="24"/>
          <w:szCs w:val="24"/>
        </w:rPr>
        <w:t xml:space="preserve">as </w:t>
      </w:r>
      <w:r w:rsidR="004B79EC" w:rsidRPr="000B4407">
        <w:rPr>
          <w:rFonts w:ascii="Times New Roman" w:hAnsi="Times New Roman" w:cs="Times New Roman"/>
          <w:sz w:val="24"/>
          <w:szCs w:val="24"/>
        </w:rPr>
        <w:t>desavenças entre colegas.</w:t>
      </w:r>
      <w:r w:rsidR="00A7580A" w:rsidRPr="000B4407">
        <w:rPr>
          <w:rFonts w:ascii="Times New Roman" w:hAnsi="Times New Roman" w:cs="Times New Roman"/>
          <w:sz w:val="24"/>
          <w:szCs w:val="24"/>
        </w:rPr>
        <w:t xml:space="preserve"> </w:t>
      </w:r>
    </w:p>
    <w:p w14:paraId="471157B1" w14:textId="5F5C2EF9" w:rsidR="006E2B09" w:rsidRPr="000B4407" w:rsidRDefault="008773FA"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 xml:space="preserve">A bonificação foi paga pela primeira vez em 2009 e garante até 2,9 salários extras para as equipes das escolas que </w:t>
      </w:r>
      <w:r w:rsidR="00787649" w:rsidRPr="000B4407">
        <w:rPr>
          <w:rFonts w:ascii="Times New Roman" w:hAnsi="Times New Roman" w:cs="Times New Roman"/>
          <w:sz w:val="24"/>
          <w:szCs w:val="24"/>
        </w:rPr>
        <w:t xml:space="preserve">atingem ou </w:t>
      </w:r>
      <w:r w:rsidRPr="000B4407">
        <w:rPr>
          <w:rFonts w:ascii="Times New Roman" w:hAnsi="Times New Roman" w:cs="Times New Roman"/>
          <w:sz w:val="24"/>
          <w:szCs w:val="24"/>
        </w:rPr>
        <w:t>superam suas</w:t>
      </w:r>
      <w:r w:rsidR="00C57F1A">
        <w:rPr>
          <w:rFonts w:ascii="Times New Roman" w:hAnsi="Times New Roman" w:cs="Times New Roman"/>
          <w:sz w:val="24"/>
          <w:szCs w:val="24"/>
        </w:rPr>
        <w:t xml:space="preserve"> metas. Porém, como o pagamento</w:t>
      </w:r>
      <w:r w:rsidRPr="000B4407">
        <w:rPr>
          <w:rFonts w:ascii="Times New Roman" w:hAnsi="Times New Roman" w:cs="Times New Roman"/>
          <w:sz w:val="24"/>
          <w:szCs w:val="24"/>
        </w:rPr>
        <w:t xml:space="preserve"> está sujeito à disponibilidade orçamentária, com a crise fi</w:t>
      </w:r>
      <w:r w:rsidR="001E3092" w:rsidRPr="000B4407">
        <w:rPr>
          <w:rFonts w:ascii="Times New Roman" w:hAnsi="Times New Roman" w:cs="Times New Roman"/>
          <w:sz w:val="24"/>
          <w:szCs w:val="24"/>
        </w:rPr>
        <w:t>scal do estado</w:t>
      </w:r>
      <w:r w:rsidR="00C747B0" w:rsidRPr="000B4407">
        <w:rPr>
          <w:rFonts w:ascii="Times New Roman" w:hAnsi="Times New Roman" w:cs="Times New Roman"/>
          <w:sz w:val="24"/>
          <w:szCs w:val="24"/>
        </w:rPr>
        <w:t>,</w:t>
      </w:r>
      <w:r w:rsidR="00533F96">
        <w:rPr>
          <w:rFonts w:ascii="Times New Roman" w:hAnsi="Times New Roman" w:cs="Times New Roman"/>
          <w:sz w:val="24"/>
          <w:szCs w:val="24"/>
        </w:rPr>
        <w:t xml:space="preserve"> nos últimos anos, </w:t>
      </w:r>
      <w:r w:rsidR="00641519">
        <w:rPr>
          <w:rFonts w:ascii="Times New Roman" w:hAnsi="Times New Roman" w:cs="Times New Roman"/>
          <w:sz w:val="24"/>
          <w:szCs w:val="24"/>
        </w:rPr>
        <w:t>o</w:t>
      </w:r>
      <w:r w:rsidR="001E3092" w:rsidRPr="000B4407">
        <w:rPr>
          <w:rFonts w:ascii="Times New Roman" w:hAnsi="Times New Roman" w:cs="Times New Roman"/>
          <w:sz w:val="24"/>
          <w:szCs w:val="24"/>
        </w:rPr>
        <w:t xml:space="preserve"> valor </w:t>
      </w:r>
      <w:r w:rsidR="00533F96">
        <w:rPr>
          <w:rFonts w:ascii="Times New Roman" w:hAnsi="Times New Roman" w:cs="Times New Roman"/>
          <w:sz w:val="24"/>
          <w:szCs w:val="24"/>
        </w:rPr>
        <w:t xml:space="preserve">do bônus </w:t>
      </w:r>
      <w:r w:rsidR="001E3092" w:rsidRPr="000B4407">
        <w:rPr>
          <w:rFonts w:ascii="Times New Roman" w:hAnsi="Times New Roman" w:cs="Times New Roman"/>
          <w:sz w:val="24"/>
          <w:szCs w:val="24"/>
        </w:rPr>
        <w:t>e até mesmo</w:t>
      </w:r>
      <w:r w:rsidRPr="000B4407">
        <w:rPr>
          <w:rFonts w:ascii="Times New Roman" w:hAnsi="Times New Roman" w:cs="Times New Roman"/>
          <w:sz w:val="24"/>
          <w:szCs w:val="24"/>
        </w:rPr>
        <w:t xml:space="preserve"> seu pagamento estiveram em questão.</w:t>
      </w:r>
      <w:r w:rsidR="005E541C" w:rsidRPr="000B4407">
        <w:rPr>
          <w:rFonts w:ascii="Times New Roman" w:hAnsi="Times New Roman" w:cs="Times New Roman"/>
          <w:sz w:val="24"/>
          <w:szCs w:val="24"/>
        </w:rPr>
        <w:t xml:space="preserve"> </w:t>
      </w:r>
      <w:r w:rsidR="004B79EC" w:rsidRPr="000B4407">
        <w:rPr>
          <w:rFonts w:ascii="Times New Roman" w:hAnsi="Times New Roman" w:cs="Times New Roman"/>
          <w:sz w:val="24"/>
          <w:szCs w:val="24"/>
        </w:rPr>
        <w:t>E, por seu efeito píf</w:t>
      </w:r>
      <w:r w:rsidR="00791E6A" w:rsidRPr="000B4407">
        <w:rPr>
          <w:rFonts w:ascii="Times New Roman" w:hAnsi="Times New Roman" w:cs="Times New Roman"/>
          <w:sz w:val="24"/>
          <w:szCs w:val="24"/>
        </w:rPr>
        <w:t>io na melhoria dos resultados dos alunos em</w:t>
      </w:r>
      <w:r w:rsidR="004B79EC" w:rsidRPr="000B4407">
        <w:rPr>
          <w:rFonts w:ascii="Times New Roman" w:hAnsi="Times New Roman" w:cs="Times New Roman"/>
          <w:sz w:val="24"/>
          <w:szCs w:val="24"/>
        </w:rPr>
        <w:t xml:space="preserve"> testes, d</w:t>
      </w:r>
      <w:r w:rsidR="005E541C" w:rsidRPr="000B4407">
        <w:rPr>
          <w:rFonts w:ascii="Times New Roman" w:hAnsi="Times New Roman" w:cs="Times New Roman"/>
          <w:sz w:val="24"/>
          <w:szCs w:val="24"/>
        </w:rPr>
        <w:t>iversos autores destacam</w:t>
      </w:r>
      <w:r w:rsidR="006E2B09" w:rsidRPr="000B4407">
        <w:rPr>
          <w:rFonts w:ascii="Times New Roman" w:hAnsi="Times New Roman" w:cs="Times New Roman"/>
          <w:sz w:val="24"/>
          <w:szCs w:val="24"/>
        </w:rPr>
        <w:t xml:space="preserve"> que a polít</w:t>
      </w:r>
      <w:r w:rsidR="00EF07EF" w:rsidRPr="000B4407">
        <w:rPr>
          <w:rFonts w:ascii="Times New Roman" w:hAnsi="Times New Roman" w:cs="Times New Roman"/>
          <w:sz w:val="24"/>
          <w:szCs w:val="24"/>
        </w:rPr>
        <w:t xml:space="preserve">ica de bonificação </w:t>
      </w:r>
      <w:r w:rsidR="00CC03CC" w:rsidRPr="000B4407">
        <w:rPr>
          <w:rFonts w:ascii="Times New Roman" w:hAnsi="Times New Roman" w:cs="Times New Roman"/>
          <w:sz w:val="24"/>
          <w:szCs w:val="24"/>
        </w:rPr>
        <w:t>tem servido</w:t>
      </w:r>
      <w:r w:rsidR="004B79EC" w:rsidRPr="000B4407">
        <w:rPr>
          <w:rFonts w:ascii="Times New Roman" w:hAnsi="Times New Roman" w:cs="Times New Roman"/>
          <w:sz w:val="24"/>
          <w:szCs w:val="24"/>
        </w:rPr>
        <w:t xml:space="preserve"> </w:t>
      </w:r>
      <w:r w:rsidR="00791E6A" w:rsidRPr="000B4407">
        <w:rPr>
          <w:rFonts w:ascii="Times New Roman" w:hAnsi="Times New Roman" w:cs="Times New Roman"/>
          <w:sz w:val="24"/>
          <w:szCs w:val="24"/>
        </w:rPr>
        <w:t xml:space="preserve">principalmente </w:t>
      </w:r>
      <w:r w:rsidR="006E2B09" w:rsidRPr="000B4407">
        <w:rPr>
          <w:rFonts w:ascii="Times New Roman" w:hAnsi="Times New Roman" w:cs="Times New Roman"/>
          <w:sz w:val="24"/>
          <w:szCs w:val="24"/>
        </w:rPr>
        <w:t>como</w:t>
      </w:r>
      <w:r w:rsidR="005E541C" w:rsidRPr="000B4407">
        <w:rPr>
          <w:rFonts w:ascii="Times New Roman" w:hAnsi="Times New Roman" w:cs="Times New Roman"/>
          <w:sz w:val="24"/>
          <w:szCs w:val="24"/>
        </w:rPr>
        <w:t xml:space="preserve"> </w:t>
      </w:r>
      <w:r w:rsidR="006E2B09" w:rsidRPr="000B4407">
        <w:rPr>
          <w:rFonts w:ascii="Times New Roman" w:hAnsi="Times New Roman" w:cs="Times New Roman"/>
          <w:sz w:val="24"/>
          <w:szCs w:val="24"/>
        </w:rPr>
        <w:t>uma estratégia para camuf</w:t>
      </w:r>
      <w:r w:rsidR="00EF07EF" w:rsidRPr="000B4407">
        <w:rPr>
          <w:rFonts w:ascii="Times New Roman" w:hAnsi="Times New Roman" w:cs="Times New Roman"/>
          <w:sz w:val="24"/>
          <w:szCs w:val="24"/>
        </w:rPr>
        <w:t>lar o baixo investimento na remuneração docente</w:t>
      </w:r>
      <w:r w:rsidR="00533F96">
        <w:rPr>
          <w:rFonts w:ascii="Times New Roman" w:hAnsi="Times New Roman" w:cs="Times New Roman"/>
          <w:sz w:val="24"/>
          <w:szCs w:val="24"/>
        </w:rPr>
        <w:t xml:space="preserve"> e</w:t>
      </w:r>
      <w:r w:rsidR="00791E6A" w:rsidRPr="000B4407">
        <w:rPr>
          <w:rFonts w:ascii="Times New Roman" w:hAnsi="Times New Roman" w:cs="Times New Roman"/>
          <w:sz w:val="24"/>
          <w:szCs w:val="24"/>
        </w:rPr>
        <w:t xml:space="preserve"> </w:t>
      </w:r>
      <w:r w:rsidR="00533F96">
        <w:rPr>
          <w:rFonts w:ascii="Times New Roman" w:hAnsi="Times New Roman" w:cs="Times New Roman"/>
          <w:sz w:val="24"/>
          <w:szCs w:val="24"/>
        </w:rPr>
        <w:t>para</w:t>
      </w:r>
      <w:r w:rsidR="00EF07EF" w:rsidRPr="000B4407">
        <w:rPr>
          <w:rFonts w:ascii="Times New Roman" w:hAnsi="Times New Roman" w:cs="Times New Roman"/>
          <w:sz w:val="24"/>
          <w:szCs w:val="24"/>
        </w:rPr>
        <w:t xml:space="preserve"> economi</w:t>
      </w:r>
      <w:r w:rsidR="00533F96">
        <w:rPr>
          <w:rFonts w:ascii="Times New Roman" w:hAnsi="Times New Roman" w:cs="Times New Roman"/>
          <w:sz w:val="24"/>
          <w:szCs w:val="24"/>
        </w:rPr>
        <w:t>zar</w:t>
      </w:r>
      <w:r w:rsidR="00EF07EF" w:rsidRPr="000B4407">
        <w:rPr>
          <w:rFonts w:ascii="Times New Roman" w:hAnsi="Times New Roman" w:cs="Times New Roman"/>
          <w:sz w:val="24"/>
          <w:szCs w:val="24"/>
        </w:rPr>
        <w:t xml:space="preserve"> recursos, na medida em que o valor </w:t>
      </w:r>
      <w:r w:rsidR="00791E6A" w:rsidRPr="000B4407">
        <w:rPr>
          <w:rFonts w:ascii="Times New Roman" w:hAnsi="Times New Roman" w:cs="Times New Roman"/>
          <w:sz w:val="24"/>
          <w:szCs w:val="24"/>
        </w:rPr>
        <w:t xml:space="preserve">do bônus </w:t>
      </w:r>
      <w:r w:rsidR="00EF07EF" w:rsidRPr="000B4407">
        <w:rPr>
          <w:rFonts w:ascii="Times New Roman" w:hAnsi="Times New Roman" w:cs="Times New Roman"/>
          <w:sz w:val="24"/>
          <w:szCs w:val="24"/>
        </w:rPr>
        <w:t xml:space="preserve">não é incorporado a benefícios como </w:t>
      </w:r>
      <w:r w:rsidR="00D040C8" w:rsidRPr="000B4407">
        <w:rPr>
          <w:rFonts w:ascii="Times New Roman" w:hAnsi="Times New Roman" w:cs="Times New Roman"/>
          <w:sz w:val="24"/>
          <w:szCs w:val="24"/>
        </w:rPr>
        <w:t xml:space="preserve">férias e </w:t>
      </w:r>
      <w:r w:rsidR="00EF07EF" w:rsidRPr="000B4407">
        <w:rPr>
          <w:rFonts w:ascii="Times New Roman" w:hAnsi="Times New Roman" w:cs="Times New Roman"/>
          <w:sz w:val="24"/>
          <w:szCs w:val="24"/>
        </w:rPr>
        <w:t xml:space="preserve">aposentadoria. </w:t>
      </w:r>
      <w:r w:rsidR="006E2B09" w:rsidRPr="000B4407">
        <w:rPr>
          <w:rFonts w:ascii="Times New Roman" w:hAnsi="Times New Roman" w:cs="Times New Roman"/>
          <w:sz w:val="24"/>
          <w:szCs w:val="24"/>
        </w:rPr>
        <w:t>(Zatti, 2017</w:t>
      </w:r>
      <w:r w:rsidR="001446BD" w:rsidRPr="000B4407">
        <w:rPr>
          <w:rFonts w:ascii="Times New Roman" w:hAnsi="Times New Roman" w:cs="Times New Roman"/>
          <w:sz w:val="24"/>
          <w:szCs w:val="24"/>
        </w:rPr>
        <w:t>; Cassetari, 2010</w:t>
      </w:r>
      <w:r w:rsidR="006E2B09" w:rsidRPr="000B4407">
        <w:rPr>
          <w:rFonts w:ascii="Times New Roman" w:hAnsi="Times New Roman" w:cs="Times New Roman"/>
          <w:sz w:val="24"/>
          <w:szCs w:val="24"/>
        </w:rPr>
        <w:t xml:space="preserve">). </w:t>
      </w:r>
    </w:p>
    <w:p w14:paraId="085285F9" w14:textId="0E628BD3" w:rsidR="00BB235A" w:rsidRPr="000B4407" w:rsidRDefault="00CC03CC"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Ao lado da progressão na carreira por m</w:t>
      </w:r>
      <w:r w:rsidR="00E04EA6" w:rsidRPr="000B4407">
        <w:rPr>
          <w:rFonts w:ascii="Times New Roman" w:hAnsi="Times New Roman" w:cs="Times New Roman"/>
          <w:sz w:val="24"/>
          <w:szCs w:val="24"/>
        </w:rPr>
        <w:t>érito (</w:t>
      </w:r>
      <w:r w:rsidRPr="000B4407">
        <w:rPr>
          <w:rFonts w:ascii="Times New Roman" w:hAnsi="Times New Roman" w:cs="Times New Roman"/>
          <w:sz w:val="24"/>
          <w:szCs w:val="24"/>
        </w:rPr>
        <w:t>que não será detal</w:t>
      </w:r>
      <w:r w:rsidR="00E04EA6" w:rsidRPr="000B4407">
        <w:rPr>
          <w:rFonts w:ascii="Times New Roman" w:hAnsi="Times New Roman" w:cs="Times New Roman"/>
          <w:sz w:val="24"/>
          <w:szCs w:val="24"/>
        </w:rPr>
        <w:t>hada neste artigo)</w:t>
      </w:r>
      <w:r w:rsidRPr="000B4407">
        <w:rPr>
          <w:rFonts w:ascii="Times New Roman" w:hAnsi="Times New Roman" w:cs="Times New Roman"/>
          <w:sz w:val="24"/>
          <w:szCs w:val="24"/>
        </w:rPr>
        <w:t xml:space="preserve"> </w:t>
      </w:r>
      <w:r w:rsidR="00E04EA6" w:rsidRPr="000B4407">
        <w:rPr>
          <w:rFonts w:ascii="Times New Roman" w:hAnsi="Times New Roman" w:cs="Times New Roman"/>
          <w:sz w:val="24"/>
          <w:szCs w:val="24"/>
        </w:rPr>
        <w:t>e</w:t>
      </w:r>
      <w:r w:rsidR="008773FA" w:rsidRPr="000B4407">
        <w:rPr>
          <w:rFonts w:ascii="Times New Roman" w:hAnsi="Times New Roman" w:cs="Times New Roman"/>
          <w:sz w:val="24"/>
          <w:szCs w:val="24"/>
        </w:rPr>
        <w:t>ste sistema modificou a estrutura da carreira do magistério na rede estadual, estabelecendo diferenças salariais entr</w:t>
      </w:r>
      <w:r w:rsidR="00D040C8" w:rsidRPr="000B4407">
        <w:rPr>
          <w:rFonts w:ascii="Times New Roman" w:hAnsi="Times New Roman" w:cs="Times New Roman"/>
          <w:sz w:val="24"/>
          <w:szCs w:val="24"/>
        </w:rPr>
        <w:t>e docentes que exercem a mesma função</w:t>
      </w:r>
      <w:r w:rsidR="008773FA" w:rsidRPr="000B4407">
        <w:rPr>
          <w:rFonts w:ascii="Times New Roman" w:hAnsi="Times New Roman" w:cs="Times New Roman"/>
          <w:sz w:val="24"/>
          <w:szCs w:val="24"/>
        </w:rPr>
        <w:t xml:space="preserve">, </w:t>
      </w:r>
      <w:r w:rsidR="00D040C8" w:rsidRPr="000B4407">
        <w:rPr>
          <w:rFonts w:ascii="Times New Roman" w:hAnsi="Times New Roman" w:cs="Times New Roman"/>
          <w:sz w:val="24"/>
          <w:szCs w:val="24"/>
        </w:rPr>
        <w:t xml:space="preserve">têm </w:t>
      </w:r>
      <w:r w:rsidR="008773FA" w:rsidRPr="000B4407">
        <w:rPr>
          <w:rFonts w:ascii="Times New Roman" w:hAnsi="Times New Roman" w:cs="Times New Roman"/>
          <w:sz w:val="24"/>
          <w:szCs w:val="24"/>
        </w:rPr>
        <w:t>o mesmo temp</w:t>
      </w:r>
      <w:r w:rsidR="00E04EA6" w:rsidRPr="000B4407">
        <w:rPr>
          <w:rFonts w:ascii="Times New Roman" w:hAnsi="Times New Roman" w:cs="Times New Roman"/>
          <w:sz w:val="24"/>
          <w:szCs w:val="24"/>
        </w:rPr>
        <w:t>o de serviço e a mesma formação</w:t>
      </w:r>
      <w:r w:rsidR="008773FA" w:rsidRPr="000B4407">
        <w:rPr>
          <w:rFonts w:ascii="Times New Roman" w:hAnsi="Times New Roman" w:cs="Times New Roman"/>
          <w:sz w:val="24"/>
          <w:szCs w:val="24"/>
        </w:rPr>
        <w:t xml:space="preserve">. </w:t>
      </w:r>
      <w:r w:rsidR="00BB235A" w:rsidRPr="000B4407">
        <w:rPr>
          <w:rFonts w:ascii="Times New Roman" w:hAnsi="Times New Roman" w:cs="Times New Roman"/>
          <w:sz w:val="24"/>
          <w:szCs w:val="24"/>
        </w:rPr>
        <w:t>Como expressou a professora Cl</w:t>
      </w:r>
      <w:r w:rsidR="00C747B0" w:rsidRPr="000B4407">
        <w:rPr>
          <w:rFonts w:ascii="Times New Roman" w:hAnsi="Times New Roman" w:cs="Times New Roman"/>
          <w:sz w:val="24"/>
          <w:szCs w:val="24"/>
        </w:rPr>
        <w:t>a</w:t>
      </w:r>
      <w:r w:rsidR="00BB235A" w:rsidRPr="000B4407">
        <w:rPr>
          <w:rFonts w:ascii="Times New Roman" w:hAnsi="Times New Roman" w:cs="Times New Roman"/>
          <w:sz w:val="24"/>
          <w:szCs w:val="24"/>
        </w:rPr>
        <w:t>udia:</w:t>
      </w:r>
    </w:p>
    <w:p w14:paraId="60EA6318" w14:textId="0892F88B" w:rsidR="00BB235A" w:rsidRPr="000B4407" w:rsidRDefault="00BB235A"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Mas você sabe que tem algum professor que conseg</w:t>
      </w:r>
      <w:r w:rsidR="00E04EA6" w:rsidRPr="000B4407">
        <w:rPr>
          <w:rFonts w:ascii="Times New Roman" w:hAnsi="Times New Roman" w:cs="Times New Roman"/>
          <w:sz w:val="24"/>
          <w:szCs w:val="24"/>
        </w:rPr>
        <w:t>uiu</w:t>
      </w:r>
      <w:r w:rsidRPr="000B4407">
        <w:rPr>
          <w:rFonts w:ascii="Times New Roman" w:hAnsi="Times New Roman" w:cs="Times New Roman"/>
          <w:sz w:val="24"/>
          <w:szCs w:val="24"/>
        </w:rPr>
        <w:t>, ele ganha mais do que você, fazendo o mesmo trabalho. Você sabe disso, tem essa diferença nos valores, tem essa...; e aí você pensa: Poxa, a gente trabalha junto.</w:t>
      </w:r>
      <w:r w:rsidR="00945F79" w:rsidRPr="000B4407">
        <w:rPr>
          <w:rFonts w:ascii="Times New Roman" w:hAnsi="Times New Roman" w:cs="Times New Roman"/>
          <w:sz w:val="24"/>
          <w:szCs w:val="24"/>
        </w:rPr>
        <w:t xml:space="preserve"> </w:t>
      </w:r>
      <w:r w:rsidR="00D040C8" w:rsidRPr="000B4407">
        <w:rPr>
          <w:rFonts w:ascii="Times New Roman" w:hAnsi="Times New Roman" w:cs="Times New Roman"/>
          <w:sz w:val="24"/>
          <w:szCs w:val="24"/>
        </w:rPr>
        <w:t>(Claudia)</w:t>
      </w:r>
    </w:p>
    <w:p w14:paraId="2CC58B1A" w14:textId="507DC357" w:rsidR="00CC2E86" w:rsidRPr="000B4407" w:rsidRDefault="003977F9"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 xml:space="preserve">As entrevistas e observações nos mostraram que esse modelo de gestão tem </w:t>
      </w:r>
      <w:r w:rsidR="00182AE8" w:rsidRPr="000B4407">
        <w:rPr>
          <w:rFonts w:ascii="Times New Roman" w:hAnsi="Times New Roman" w:cs="Times New Roman"/>
          <w:sz w:val="24"/>
          <w:szCs w:val="24"/>
        </w:rPr>
        <w:t>s</w:t>
      </w:r>
      <w:r w:rsidRPr="000B4407">
        <w:rPr>
          <w:rFonts w:ascii="Times New Roman" w:hAnsi="Times New Roman" w:cs="Times New Roman"/>
          <w:sz w:val="24"/>
          <w:szCs w:val="24"/>
        </w:rPr>
        <w:t>ido bastante eficaz no sentido do controle e</w:t>
      </w:r>
      <w:r w:rsidR="00B949C2" w:rsidRPr="000B4407">
        <w:rPr>
          <w:rFonts w:ascii="Times New Roman" w:hAnsi="Times New Roman" w:cs="Times New Roman"/>
          <w:sz w:val="24"/>
          <w:szCs w:val="24"/>
        </w:rPr>
        <w:t xml:space="preserve"> da padronização do trabalho d</w:t>
      </w:r>
      <w:r w:rsidR="00182AE8" w:rsidRPr="000B4407">
        <w:rPr>
          <w:rFonts w:ascii="Times New Roman" w:hAnsi="Times New Roman" w:cs="Times New Roman"/>
          <w:sz w:val="24"/>
          <w:szCs w:val="24"/>
        </w:rPr>
        <w:t>as</w:t>
      </w:r>
      <w:r w:rsidR="00B949C2" w:rsidRPr="000B4407">
        <w:rPr>
          <w:rFonts w:ascii="Times New Roman" w:hAnsi="Times New Roman" w:cs="Times New Roman"/>
          <w:sz w:val="24"/>
          <w:szCs w:val="24"/>
        </w:rPr>
        <w:t xml:space="preserve"> professor</w:t>
      </w:r>
      <w:r w:rsidR="00182AE8" w:rsidRPr="000B4407">
        <w:rPr>
          <w:rFonts w:ascii="Times New Roman" w:hAnsi="Times New Roman" w:cs="Times New Roman"/>
          <w:sz w:val="24"/>
          <w:szCs w:val="24"/>
        </w:rPr>
        <w:t>as</w:t>
      </w:r>
      <w:r w:rsidRPr="000B4407">
        <w:rPr>
          <w:rFonts w:ascii="Times New Roman" w:hAnsi="Times New Roman" w:cs="Times New Roman"/>
          <w:sz w:val="24"/>
          <w:szCs w:val="24"/>
        </w:rPr>
        <w:t xml:space="preserve">. </w:t>
      </w:r>
      <w:r w:rsidR="009508A4" w:rsidRPr="000B4407">
        <w:rPr>
          <w:rFonts w:ascii="Times New Roman" w:hAnsi="Times New Roman" w:cs="Times New Roman"/>
          <w:sz w:val="24"/>
          <w:szCs w:val="24"/>
        </w:rPr>
        <w:t>Em contraste com os resultados de pesquisa</w:t>
      </w:r>
      <w:r w:rsidR="00B949C2" w:rsidRPr="000B4407">
        <w:rPr>
          <w:rFonts w:ascii="Times New Roman" w:hAnsi="Times New Roman" w:cs="Times New Roman"/>
          <w:sz w:val="24"/>
          <w:szCs w:val="24"/>
        </w:rPr>
        <w:t xml:space="preserve"> que realizei</w:t>
      </w:r>
      <w:r w:rsidR="00CC2E86" w:rsidRPr="000B4407">
        <w:rPr>
          <w:rFonts w:ascii="Times New Roman" w:hAnsi="Times New Roman" w:cs="Times New Roman"/>
          <w:sz w:val="24"/>
          <w:szCs w:val="24"/>
        </w:rPr>
        <w:t xml:space="preserve"> entre 1996 e 1998</w:t>
      </w:r>
      <w:r w:rsidR="009508A4" w:rsidRPr="000B4407">
        <w:rPr>
          <w:rFonts w:ascii="Times New Roman" w:hAnsi="Times New Roman" w:cs="Times New Roman"/>
          <w:sz w:val="24"/>
          <w:szCs w:val="24"/>
        </w:rPr>
        <w:t xml:space="preserve"> </w:t>
      </w:r>
      <w:r w:rsidR="00130380" w:rsidRPr="000B4407">
        <w:rPr>
          <w:rFonts w:ascii="Times New Roman" w:hAnsi="Times New Roman" w:cs="Times New Roman"/>
          <w:sz w:val="24"/>
          <w:szCs w:val="24"/>
        </w:rPr>
        <w:t>também c</w:t>
      </w:r>
      <w:r w:rsidR="00E04EA6" w:rsidRPr="000B4407">
        <w:rPr>
          <w:rFonts w:ascii="Times New Roman" w:hAnsi="Times New Roman" w:cs="Times New Roman"/>
          <w:sz w:val="24"/>
          <w:szCs w:val="24"/>
        </w:rPr>
        <w:t>om professoras do fundamental 1</w:t>
      </w:r>
      <w:r w:rsidR="00130380" w:rsidRPr="000B4407">
        <w:rPr>
          <w:rFonts w:ascii="Times New Roman" w:hAnsi="Times New Roman" w:cs="Times New Roman"/>
          <w:sz w:val="24"/>
          <w:szCs w:val="24"/>
        </w:rPr>
        <w:t xml:space="preserve"> da rede estadual de São Paulo </w:t>
      </w:r>
      <w:r w:rsidR="009508A4" w:rsidRPr="000B4407">
        <w:rPr>
          <w:rFonts w:ascii="Times New Roman" w:hAnsi="Times New Roman" w:cs="Times New Roman"/>
          <w:sz w:val="24"/>
          <w:szCs w:val="24"/>
        </w:rPr>
        <w:t>(</w:t>
      </w:r>
      <w:r w:rsidR="00C747B0" w:rsidRPr="000B4407">
        <w:rPr>
          <w:rFonts w:ascii="Times New Roman" w:hAnsi="Times New Roman" w:cs="Times New Roman"/>
          <w:sz w:val="24"/>
          <w:szCs w:val="24"/>
        </w:rPr>
        <w:t>AUTOR</w:t>
      </w:r>
      <w:r w:rsidR="009508A4" w:rsidRPr="000B4407">
        <w:rPr>
          <w:rFonts w:ascii="Times New Roman" w:hAnsi="Times New Roman" w:cs="Times New Roman"/>
          <w:sz w:val="24"/>
          <w:szCs w:val="24"/>
        </w:rPr>
        <w:t>, 1999)</w:t>
      </w:r>
      <w:r w:rsidR="00CC2E86" w:rsidRPr="000B4407">
        <w:rPr>
          <w:rFonts w:ascii="Times New Roman" w:hAnsi="Times New Roman" w:cs="Times New Roman"/>
          <w:sz w:val="24"/>
          <w:szCs w:val="24"/>
        </w:rPr>
        <w:t xml:space="preserve">, as diferenças entre o ensino em cada sala de aula </w:t>
      </w:r>
      <w:r w:rsidR="009508A4" w:rsidRPr="000B4407">
        <w:rPr>
          <w:rFonts w:ascii="Times New Roman" w:hAnsi="Times New Roman" w:cs="Times New Roman"/>
          <w:sz w:val="24"/>
          <w:szCs w:val="24"/>
        </w:rPr>
        <w:t xml:space="preserve">observada em 2016-17 </w:t>
      </w:r>
      <w:r w:rsidR="00CC2E86" w:rsidRPr="000B4407">
        <w:rPr>
          <w:rFonts w:ascii="Times New Roman" w:hAnsi="Times New Roman" w:cs="Times New Roman"/>
          <w:sz w:val="24"/>
          <w:szCs w:val="24"/>
        </w:rPr>
        <w:t>eram pequenas, independentemente do tipo d</w:t>
      </w:r>
      <w:r w:rsidR="007D0ADA" w:rsidRPr="000B4407">
        <w:rPr>
          <w:rFonts w:ascii="Times New Roman" w:hAnsi="Times New Roman" w:cs="Times New Roman"/>
          <w:sz w:val="24"/>
          <w:szCs w:val="24"/>
        </w:rPr>
        <w:t xml:space="preserve">e escola, </w:t>
      </w:r>
      <w:r w:rsidR="000A652B" w:rsidRPr="000B4407">
        <w:rPr>
          <w:rFonts w:ascii="Times New Roman" w:hAnsi="Times New Roman" w:cs="Times New Roman"/>
          <w:sz w:val="24"/>
          <w:szCs w:val="24"/>
        </w:rPr>
        <w:t>do ritmo e</w:t>
      </w:r>
      <w:r w:rsidR="007D0ADA" w:rsidRPr="000B4407">
        <w:rPr>
          <w:rFonts w:ascii="Times New Roman" w:hAnsi="Times New Roman" w:cs="Times New Roman"/>
          <w:sz w:val="24"/>
          <w:szCs w:val="24"/>
        </w:rPr>
        <w:t xml:space="preserve"> necessidades dos alunos</w:t>
      </w:r>
      <w:r w:rsidR="00CC2E86" w:rsidRPr="000B4407">
        <w:rPr>
          <w:rFonts w:ascii="Times New Roman" w:hAnsi="Times New Roman" w:cs="Times New Roman"/>
          <w:sz w:val="24"/>
          <w:szCs w:val="24"/>
        </w:rPr>
        <w:t xml:space="preserve">, </w:t>
      </w:r>
      <w:r w:rsidR="00C735C8" w:rsidRPr="000B4407">
        <w:rPr>
          <w:rFonts w:ascii="Times New Roman" w:hAnsi="Times New Roman" w:cs="Times New Roman"/>
          <w:sz w:val="24"/>
          <w:szCs w:val="24"/>
        </w:rPr>
        <w:t xml:space="preserve">do </w:t>
      </w:r>
      <w:r w:rsidR="00CC2E86" w:rsidRPr="000B4407">
        <w:rPr>
          <w:rFonts w:ascii="Times New Roman" w:hAnsi="Times New Roman" w:cs="Times New Roman"/>
          <w:sz w:val="24"/>
          <w:szCs w:val="24"/>
        </w:rPr>
        <w:t xml:space="preserve">tamanho da turma, ou da formação e estilo de cada professora. </w:t>
      </w:r>
      <w:r w:rsidR="00791E6A" w:rsidRPr="000B4407">
        <w:rPr>
          <w:rFonts w:ascii="Times New Roman" w:hAnsi="Times New Roman" w:cs="Times New Roman"/>
          <w:sz w:val="24"/>
          <w:szCs w:val="24"/>
        </w:rPr>
        <w:t>A</w:t>
      </w:r>
      <w:r w:rsidR="0040211C" w:rsidRPr="000B4407">
        <w:rPr>
          <w:rFonts w:ascii="Times New Roman" w:hAnsi="Times New Roman" w:cs="Times New Roman"/>
          <w:sz w:val="24"/>
          <w:szCs w:val="24"/>
        </w:rPr>
        <w:t>s observações</w:t>
      </w:r>
      <w:r w:rsidR="00CF0E6C" w:rsidRPr="000B4407">
        <w:rPr>
          <w:rFonts w:ascii="Times New Roman" w:hAnsi="Times New Roman" w:cs="Times New Roman"/>
          <w:sz w:val="24"/>
          <w:szCs w:val="24"/>
        </w:rPr>
        <w:t xml:space="preserve"> mostraram </w:t>
      </w:r>
      <w:r w:rsidR="007D0ADA" w:rsidRPr="000B4407">
        <w:rPr>
          <w:rFonts w:ascii="Times New Roman" w:hAnsi="Times New Roman" w:cs="Times New Roman"/>
          <w:sz w:val="24"/>
          <w:szCs w:val="24"/>
        </w:rPr>
        <w:t>rituais que são</w:t>
      </w:r>
      <w:r w:rsidR="00CC2E86" w:rsidRPr="000B4407">
        <w:rPr>
          <w:rFonts w:ascii="Times New Roman" w:hAnsi="Times New Roman" w:cs="Times New Roman"/>
          <w:sz w:val="24"/>
          <w:szCs w:val="24"/>
        </w:rPr>
        <w:t xml:space="preserve"> seguidos</w:t>
      </w:r>
      <w:r w:rsidR="007D0ADA" w:rsidRPr="000B4407">
        <w:rPr>
          <w:rFonts w:ascii="Times New Roman" w:hAnsi="Times New Roman" w:cs="Times New Roman"/>
          <w:sz w:val="24"/>
          <w:szCs w:val="24"/>
        </w:rPr>
        <w:t xml:space="preserve"> meticulosamente</w:t>
      </w:r>
      <w:r w:rsidR="00CC2E86" w:rsidRPr="000B4407">
        <w:rPr>
          <w:rFonts w:ascii="Times New Roman" w:hAnsi="Times New Roman" w:cs="Times New Roman"/>
          <w:sz w:val="24"/>
          <w:szCs w:val="24"/>
        </w:rPr>
        <w:t>, num patamar alto de homogeneização</w:t>
      </w:r>
      <w:r w:rsidR="007D0ADA" w:rsidRPr="000B4407">
        <w:rPr>
          <w:rFonts w:ascii="Times New Roman" w:hAnsi="Times New Roman" w:cs="Times New Roman"/>
          <w:sz w:val="24"/>
          <w:szCs w:val="24"/>
        </w:rPr>
        <w:t xml:space="preserve"> dentro do qual à professora </w:t>
      </w:r>
      <w:r w:rsidR="0092008D" w:rsidRPr="000B4407">
        <w:rPr>
          <w:rFonts w:ascii="Times New Roman" w:hAnsi="Times New Roman" w:cs="Times New Roman"/>
          <w:sz w:val="24"/>
          <w:szCs w:val="24"/>
        </w:rPr>
        <w:t xml:space="preserve">só cabe </w:t>
      </w:r>
      <w:r w:rsidR="007D0ADA" w:rsidRPr="000B4407">
        <w:rPr>
          <w:rFonts w:ascii="Times New Roman" w:hAnsi="Times New Roman" w:cs="Times New Roman"/>
          <w:sz w:val="24"/>
          <w:szCs w:val="24"/>
        </w:rPr>
        <w:t>executar</w:t>
      </w:r>
      <w:r w:rsidR="009A63D9" w:rsidRPr="000B4407">
        <w:rPr>
          <w:rFonts w:ascii="Times New Roman" w:hAnsi="Times New Roman" w:cs="Times New Roman"/>
          <w:sz w:val="24"/>
          <w:szCs w:val="24"/>
        </w:rPr>
        <w:t>.</w:t>
      </w:r>
      <w:r w:rsidR="001008BD" w:rsidRPr="000B4407">
        <w:rPr>
          <w:rFonts w:ascii="Times New Roman" w:hAnsi="Times New Roman" w:cs="Times New Roman"/>
          <w:sz w:val="24"/>
          <w:szCs w:val="24"/>
        </w:rPr>
        <w:t xml:space="preserve"> </w:t>
      </w:r>
    </w:p>
    <w:p w14:paraId="31761DEB" w14:textId="45CF08BC" w:rsidR="00130380" w:rsidRPr="000B4407" w:rsidRDefault="00E04EA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sz w:val="24"/>
          <w:szCs w:val="24"/>
        </w:rPr>
        <w:t>Por exemplo, v</w:t>
      </w:r>
      <w:r w:rsidR="003977F9" w:rsidRPr="000B4407">
        <w:rPr>
          <w:rFonts w:ascii="Times New Roman" w:hAnsi="Times New Roman" w:cs="Times New Roman"/>
          <w:sz w:val="24"/>
          <w:szCs w:val="24"/>
        </w:rPr>
        <w:t>isitando</w:t>
      </w:r>
      <w:r w:rsidR="00182AE8" w:rsidRPr="000B4407">
        <w:rPr>
          <w:rFonts w:ascii="Times New Roman" w:hAnsi="Times New Roman" w:cs="Times New Roman"/>
          <w:sz w:val="24"/>
          <w:szCs w:val="24"/>
        </w:rPr>
        <w:t xml:space="preserve"> em dias próximos</w:t>
      </w:r>
      <w:r w:rsidR="003977F9" w:rsidRPr="000B4407">
        <w:rPr>
          <w:rFonts w:ascii="Times New Roman" w:hAnsi="Times New Roman" w:cs="Times New Roman"/>
          <w:sz w:val="24"/>
          <w:szCs w:val="24"/>
        </w:rPr>
        <w:t xml:space="preserve"> escolas</w:t>
      </w:r>
      <w:r w:rsidR="0029505F" w:rsidRPr="000B4407">
        <w:rPr>
          <w:rFonts w:ascii="Times New Roman" w:hAnsi="Times New Roman" w:cs="Times New Roman"/>
          <w:sz w:val="24"/>
          <w:szCs w:val="24"/>
        </w:rPr>
        <w:t xml:space="preserve"> localizadas em diferentes pontos da região metropolitana</w:t>
      </w:r>
      <w:r w:rsidR="00182AE8" w:rsidRPr="000B4407">
        <w:rPr>
          <w:rFonts w:ascii="Times New Roman" w:hAnsi="Times New Roman" w:cs="Times New Roman"/>
          <w:sz w:val="24"/>
          <w:szCs w:val="24"/>
        </w:rPr>
        <w:t>,</w:t>
      </w:r>
      <w:r w:rsidR="003977F9" w:rsidRPr="000B4407">
        <w:rPr>
          <w:rFonts w:ascii="Times New Roman" w:hAnsi="Times New Roman" w:cs="Times New Roman"/>
          <w:sz w:val="24"/>
          <w:szCs w:val="24"/>
        </w:rPr>
        <w:t xml:space="preserve"> encontrávamos </w:t>
      </w:r>
      <w:r w:rsidR="00182AE8" w:rsidRPr="000B4407">
        <w:rPr>
          <w:rFonts w:ascii="Times New Roman" w:hAnsi="Times New Roman" w:cs="Times New Roman"/>
          <w:sz w:val="24"/>
          <w:szCs w:val="24"/>
        </w:rPr>
        <w:t>professoras</w:t>
      </w:r>
      <w:r w:rsidR="003977F9" w:rsidRPr="000B4407">
        <w:rPr>
          <w:rFonts w:ascii="Times New Roman" w:hAnsi="Times New Roman" w:cs="Times New Roman"/>
          <w:sz w:val="24"/>
          <w:szCs w:val="24"/>
        </w:rPr>
        <w:t xml:space="preserve"> desenvolvendo a mesma sequência didática, </w:t>
      </w:r>
      <w:r w:rsidR="0029505F" w:rsidRPr="000B4407">
        <w:rPr>
          <w:rFonts w:ascii="Times New Roman" w:hAnsi="Times New Roman" w:cs="Times New Roman"/>
          <w:sz w:val="24"/>
          <w:szCs w:val="24"/>
        </w:rPr>
        <w:t>com</w:t>
      </w:r>
      <w:r w:rsidR="00182AE8" w:rsidRPr="000B4407">
        <w:rPr>
          <w:rFonts w:ascii="Times New Roman" w:hAnsi="Times New Roman" w:cs="Times New Roman"/>
          <w:sz w:val="24"/>
          <w:szCs w:val="24"/>
        </w:rPr>
        <w:t xml:space="preserve"> falas semelhantes. </w:t>
      </w:r>
      <w:r w:rsidR="002466F2" w:rsidRPr="000B4407">
        <w:rPr>
          <w:rFonts w:ascii="Times New Roman" w:hAnsi="Times New Roman" w:cs="Times New Roman"/>
          <w:sz w:val="24"/>
          <w:szCs w:val="24"/>
        </w:rPr>
        <w:t>Nas paredes, cartazes</w:t>
      </w:r>
      <w:r w:rsidR="006F79D1" w:rsidRPr="000B4407">
        <w:rPr>
          <w:rFonts w:ascii="Times New Roman" w:hAnsi="Times New Roman" w:cs="Times New Roman"/>
          <w:sz w:val="24"/>
          <w:szCs w:val="24"/>
        </w:rPr>
        <w:t xml:space="preserve"> ilustravam os mesmos projetos como </w:t>
      </w:r>
      <w:r w:rsidR="002466F2" w:rsidRPr="000B4407">
        <w:rPr>
          <w:rFonts w:ascii="Times New Roman" w:hAnsi="Times New Roman" w:cs="Times New Roman"/>
          <w:sz w:val="24"/>
          <w:szCs w:val="24"/>
        </w:rPr>
        <w:t>“animais d</w:t>
      </w:r>
      <w:r w:rsidR="006F79D1" w:rsidRPr="000B4407">
        <w:rPr>
          <w:rFonts w:ascii="Times New Roman" w:hAnsi="Times New Roman" w:cs="Times New Roman"/>
          <w:sz w:val="24"/>
          <w:szCs w:val="24"/>
        </w:rPr>
        <w:t>o jardim” ou “astronomia</w:t>
      </w:r>
      <w:r w:rsidR="00AD1A5C" w:rsidRPr="000B4407">
        <w:rPr>
          <w:rFonts w:ascii="Times New Roman" w:hAnsi="Times New Roman" w:cs="Times New Roman"/>
          <w:sz w:val="24"/>
          <w:szCs w:val="24"/>
        </w:rPr>
        <w:t>”. E</w:t>
      </w:r>
      <w:r w:rsidR="002466F2" w:rsidRPr="000B4407">
        <w:rPr>
          <w:rFonts w:ascii="Times New Roman" w:hAnsi="Times New Roman" w:cs="Times New Roman"/>
          <w:sz w:val="24"/>
          <w:szCs w:val="24"/>
        </w:rPr>
        <w:t>xpressões pouco usuai</w:t>
      </w:r>
      <w:r w:rsidR="00CC334B" w:rsidRPr="000B4407">
        <w:rPr>
          <w:rFonts w:ascii="Times New Roman" w:hAnsi="Times New Roman" w:cs="Times New Roman"/>
          <w:sz w:val="24"/>
          <w:szCs w:val="24"/>
        </w:rPr>
        <w:t xml:space="preserve">s eram repetidas por </w:t>
      </w:r>
      <w:r w:rsidR="002466F2" w:rsidRPr="000B4407">
        <w:rPr>
          <w:rFonts w:ascii="Times New Roman" w:hAnsi="Times New Roman" w:cs="Times New Roman"/>
          <w:sz w:val="24"/>
          <w:szCs w:val="24"/>
        </w:rPr>
        <w:t>professoras</w:t>
      </w:r>
      <w:r w:rsidR="00CC334B" w:rsidRPr="000B4407">
        <w:rPr>
          <w:rFonts w:ascii="Times New Roman" w:hAnsi="Times New Roman" w:cs="Times New Roman"/>
          <w:sz w:val="24"/>
          <w:szCs w:val="24"/>
        </w:rPr>
        <w:t xml:space="preserve"> que não se conheciam</w:t>
      </w:r>
      <w:r w:rsidR="002466F2" w:rsidRPr="000B4407">
        <w:rPr>
          <w:rFonts w:ascii="Times New Roman" w:hAnsi="Times New Roman" w:cs="Times New Roman"/>
          <w:sz w:val="24"/>
          <w:szCs w:val="24"/>
        </w:rPr>
        <w:t>, como “leitura deleite”, para se ref</w:t>
      </w:r>
      <w:r w:rsidR="000E58FC" w:rsidRPr="000B4407">
        <w:rPr>
          <w:rFonts w:ascii="Times New Roman" w:hAnsi="Times New Roman" w:cs="Times New Roman"/>
          <w:sz w:val="24"/>
          <w:szCs w:val="24"/>
        </w:rPr>
        <w:t xml:space="preserve">erir à leitura em voz alta </w:t>
      </w:r>
      <w:r w:rsidR="002466F2" w:rsidRPr="000B4407">
        <w:rPr>
          <w:rFonts w:ascii="Times New Roman" w:hAnsi="Times New Roman" w:cs="Times New Roman"/>
          <w:sz w:val="24"/>
          <w:szCs w:val="24"/>
        </w:rPr>
        <w:t xml:space="preserve">no início da aula, considerada como obrigatória, embora fosse justificada no material </w:t>
      </w:r>
      <w:r w:rsidR="0040211C" w:rsidRPr="000B4407">
        <w:rPr>
          <w:rFonts w:ascii="Times New Roman" w:hAnsi="Times New Roman" w:cs="Times New Roman"/>
          <w:sz w:val="24"/>
          <w:szCs w:val="24"/>
        </w:rPr>
        <w:t xml:space="preserve">oficial </w:t>
      </w:r>
      <w:r w:rsidR="002466F2" w:rsidRPr="000B4407">
        <w:rPr>
          <w:rFonts w:ascii="Times New Roman" w:hAnsi="Times New Roman" w:cs="Times New Roman"/>
          <w:sz w:val="24"/>
          <w:szCs w:val="24"/>
        </w:rPr>
        <w:t>como fonte de prazer</w:t>
      </w:r>
      <w:r w:rsidR="00AD1A5C" w:rsidRPr="000B4407">
        <w:rPr>
          <w:rFonts w:ascii="Times New Roman" w:hAnsi="Times New Roman" w:cs="Times New Roman"/>
          <w:sz w:val="24"/>
          <w:szCs w:val="24"/>
        </w:rPr>
        <w:t xml:space="preserve"> (“deleite”)</w:t>
      </w:r>
      <w:r w:rsidR="002466F2" w:rsidRPr="000B4407">
        <w:rPr>
          <w:rFonts w:ascii="Times New Roman" w:hAnsi="Times New Roman" w:cs="Times New Roman"/>
          <w:sz w:val="24"/>
          <w:szCs w:val="24"/>
        </w:rPr>
        <w:t>.</w:t>
      </w:r>
      <w:r w:rsidR="000B3758" w:rsidRPr="000B4407">
        <w:rPr>
          <w:rFonts w:ascii="Times New Roman" w:hAnsi="Times New Roman" w:cs="Times New Roman"/>
          <w:sz w:val="24"/>
          <w:szCs w:val="24"/>
        </w:rPr>
        <w:t xml:space="preserve"> </w:t>
      </w:r>
    </w:p>
    <w:p w14:paraId="5F89236E" w14:textId="77777777" w:rsidR="009B5C3D" w:rsidRPr="000B4407" w:rsidRDefault="009B5C3D" w:rsidP="0038233C">
      <w:pPr>
        <w:keepNext/>
        <w:spacing w:after="0" w:line="360" w:lineRule="auto"/>
        <w:jc w:val="both"/>
        <w:rPr>
          <w:rFonts w:ascii="Times New Roman" w:hAnsi="Times New Roman" w:cs="Times New Roman"/>
          <w:b/>
          <w:bCs/>
          <w:sz w:val="24"/>
          <w:szCs w:val="24"/>
        </w:rPr>
      </w:pPr>
      <w:r w:rsidRPr="000B4407">
        <w:rPr>
          <w:rFonts w:ascii="Times New Roman" w:hAnsi="Times New Roman" w:cs="Times New Roman"/>
          <w:b/>
          <w:bCs/>
          <w:sz w:val="24"/>
          <w:szCs w:val="24"/>
        </w:rPr>
        <w:lastRenderedPageBreak/>
        <w:t>Hierarquia</w:t>
      </w:r>
      <w:r w:rsidR="00022BA3" w:rsidRPr="000B4407">
        <w:rPr>
          <w:rFonts w:ascii="Times New Roman" w:hAnsi="Times New Roman" w:cs="Times New Roman"/>
          <w:b/>
          <w:bCs/>
          <w:sz w:val="24"/>
          <w:szCs w:val="24"/>
        </w:rPr>
        <w:t>: “</w:t>
      </w:r>
      <w:r w:rsidR="001008BD" w:rsidRPr="000B4407">
        <w:rPr>
          <w:rFonts w:ascii="Times New Roman" w:hAnsi="Times New Roman" w:cs="Times New Roman"/>
          <w:b/>
          <w:bCs/>
          <w:sz w:val="24"/>
          <w:szCs w:val="24"/>
        </w:rPr>
        <w:t xml:space="preserve">o dirigente cobra dos seus diretores, que cobram dos coordenadores, que chega nos professores” </w:t>
      </w:r>
    </w:p>
    <w:p w14:paraId="2B2117E4" w14:textId="192084EE" w:rsidR="00CC334B" w:rsidRPr="000B4407" w:rsidRDefault="00E04EA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Quais seriam os mecanismos que garan</w:t>
      </w:r>
      <w:r w:rsidR="00CF3935" w:rsidRPr="000B4407">
        <w:rPr>
          <w:rFonts w:ascii="Times New Roman" w:hAnsi="Times New Roman" w:cs="Times New Roman"/>
          <w:bCs/>
          <w:sz w:val="24"/>
          <w:szCs w:val="24"/>
        </w:rPr>
        <w:t>te</w:t>
      </w:r>
      <w:r w:rsidRPr="000B4407">
        <w:rPr>
          <w:rFonts w:ascii="Times New Roman" w:hAnsi="Times New Roman" w:cs="Times New Roman"/>
          <w:bCs/>
          <w:sz w:val="24"/>
          <w:szCs w:val="24"/>
        </w:rPr>
        <w:t xml:space="preserve">m esse controle e padronização? </w:t>
      </w:r>
      <w:r w:rsidR="00022BA3" w:rsidRPr="000B4407">
        <w:rPr>
          <w:rFonts w:ascii="Times New Roman" w:hAnsi="Times New Roman" w:cs="Times New Roman"/>
          <w:bCs/>
          <w:sz w:val="24"/>
          <w:szCs w:val="24"/>
        </w:rPr>
        <w:t>Idealmente</w:t>
      </w:r>
      <w:r w:rsidR="00CC334B" w:rsidRPr="000B4407">
        <w:rPr>
          <w:rFonts w:ascii="Times New Roman" w:hAnsi="Times New Roman" w:cs="Times New Roman"/>
          <w:bCs/>
          <w:sz w:val="24"/>
          <w:szCs w:val="24"/>
        </w:rPr>
        <w:t>, as nov</w:t>
      </w:r>
      <w:r w:rsidRPr="000B4407">
        <w:rPr>
          <w:rFonts w:ascii="Times New Roman" w:hAnsi="Times New Roman" w:cs="Times New Roman"/>
          <w:bCs/>
          <w:sz w:val="24"/>
          <w:szCs w:val="24"/>
        </w:rPr>
        <w:t>as formas de gestão empresarial</w:t>
      </w:r>
      <w:r w:rsidR="001C7324" w:rsidRPr="000B4407">
        <w:rPr>
          <w:rFonts w:ascii="Times New Roman" w:hAnsi="Times New Roman" w:cs="Times New Roman"/>
          <w:bCs/>
          <w:sz w:val="24"/>
          <w:szCs w:val="24"/>
        </w:rPr>
        <w:t xml:space="preserve"> prescindiriam </w:t>
      </w:r>
      <w:r w:rsidR="00CC334B" w:rsidRPr="000B4407">
        <w:rPr>
          <w:rFonts w:ascii="Times New Roman" w:hAnsi="Times New Roman" w:cs="Times New Roman"/>
          <w:bCs/>
          <w:sz w:val="24"/>
          <w:szCs w:val="24"/>
        </w:rPr>
        <w:t xml:space="preserve">da voz de comando externa, o que se reflete em </w:t>
      </w:r>
      <w:r w:rsidR="00A76070" w:rsidRPr="000B4407">
        <w:rPr>
          <w:rFonts w:ascii="Times New Roman" w:hAnsi="Times New Roman" w:cs="Times New Roman"/>
          <w:bCs/>
          <w:sz w:val="24"/>
          <w:szCs w:val="24"/>
        </w:rPr>
        <w:t xml:space="preserve">redução dos níveis hierárquicos e </w:t>
      </w:r>
      <w:r w:rsidR="001C7324" w:rsidRPr="000B4407">
        <w:rPr>
          <w:rFonts w:ascii="Times New Roman" w:hAnsi="Times New Roman" w:cs="Times New Roman"/>
          <w:bCs/>
          <w:sz w:val="24"/>
          <w:szCs w:val="24"/>
        </w:rPr>
        <w:t xml:space="preserve">em </w:t>
      </w:r>
      <w:r w:rsidR="00CC334B" w:rsidRPr="000B4407">
        <w:rPr>
          <w:rFonts w:ascii="Times New Roman" w:hAnsi="Times New Roman" w:cs="Times New Roman"/>
          <w:bCs/>
          <w:sz w:val="24"/>
          <w:szCs w:val="24"/>
        </w:rPr>
        <w:t>organog</w:t>
      </w:r>
      <w:r w:rsidR="00A76070" w:rsidRPr="000B4407">
        <w:rPr>
          <w:rFonts w:ascii="Times New Roman" w:hAnsi="Times New Roman" w:cs="Times New Roman"/>
          <w:bCs/>
          <w:sz w:val="24"/>
          <w:szCs w:val="24"/>
        </w:rPr>
        <w:t>ramas menos verticalizados</w:t>
      </w:r>
      <w:r w:rsidR="00CC334B" w:rsidRPr="000B4407">
        <w:rPr>
          <w:rFonts w:ascii="Times New Roman" w:hAnsi="Times New Roman" w:cs="Times New Roman"/>
          <w:bCs/>
          <w:sz w:val="24"/>
          <w:szCs w:val="24"/>
        </w:rPr>
        <w:t xml:space="preserve">. O controle se daria principalmente como autocontrole, pela internalização das </w:t>
      </w:r>
      <w:r w:rsidR="004A7666" w:rsidRPr="000B4407">
        <w:rPr>
          <w:rFonts w:ascii="Times New Roman" w:hAnsi="Times New Roman" w:cs="Times New Roman"/>
          <w:bCs/>
          <w:sz w:val="24"/>
          <w:szCs w:val="24"/>
        </w:rPr>
        <w:t xml:space="preserve">metas, </w:t>
      </w:r>
      <w:r w:rsidR="00CC334B" w:rsidRPr="000B4407">
        <w:rPr>
          <w:rFonts w:ascii="Times New Roman" w:hAnsi="Times New Roman" w:cs="Times New Roman"/>
          <w:bCs/>
          <w:sz w:val="24"/>
          <w:szCs w:val="24"/>
        </w:rPr>
        <w:t xml:space="preserve">a competição por resultados e a </w:t>
      </w:r>
      <w:r w:rsidR="004A7666" w:rsidRPr="000B4407">
        <w:rPr>
          <w:rFonts w:ascii="Times New Roman" w:hAnsi="Times New Roman" w:cs="Times New Roman"/>
          <w:bCs/>
          <w:sz w:val="24"/>
          <w:szCs w:val="24"/>
        </w:rPr>
        <w:t>auto responsabilização</w:t>
      </w:r>
      <w:r w:rsidR="006B22C9" w:rsidRPr="000B4407">
        <w:rPr>
          <w:rFonts w:ascii="Times New Roman" w:hAnsi="Times New Roman" w:cs="Times New Roman"/>
          <w:bCs/>
          <w:sz w:val="24"/>
          <w:szCs w:val="24"/>
        </w:rPr>
        <w:t xml:space="preserve"> </w:t>
      </w:r>
      <w:r w:rsidR="003016DE" w:rsidRPr="000B4407">
        <w:rPr>
          <w:rFonts w:ascii="Times New Roman" w:hAnsi="Times New Roman" w:cs="Times New Roman"/>
          <w:bCs/>
          <w:sz w:val="24"/>
          <w:szCs w:val="24"/>
        </w:rPr>
        <w:t>(ANTUNES, 2008; ALVES, 2011</w:t>
      </w:r>
      <w:r w:rsidR="00B0554B" w:rsidRPr="000B4407">
        <w:rPr>
          <w:rFonts w:ascii="Times New Roman" w:hAnsi="Times New Roman" w:cs="Times New Roman"/>
          <w:bCs/>
          <w:sz w:val="24"/>
          <w:szCs w:val="24"/>
        </w:rPr>
        <w:t xml:space="preserve">; ABÍLIO, </w:t>
      </w:r>
      <w:r w:rsidR="00605B6E" w:rsidRPr="000B4407">
        <w:rPr>
          <w:rFonts w:ascii="Times New Roman" w:hAnsi="Times New Roman" w:cs="Times New Roman"/>
          <w:bCs/>
          <w:sz w:val="24"/>
          <w:szCs w:val="24"/>
        </w:rPr>
        <w:t>2014)</w:t>
      </w:r>
      <w:r w:rsidR="00B0554B" w:rsidRPr="000B4407">
        <w:rPr>
          <w:rFonts w:ascii="Times New Roman" w:hAnsi="Times New Roman" w:cs="Times New Roman"/>
          <w:bCs/>
          <w:sz w:val="24"/>
          <w:szCs w:val="24"/>
        </w:rPr>
        <w:t>.</w:t>
      </w:r>
      <w:r w:rsidR="00605B6E" w:rsidRPr="000B4407">
        <w:rPr>
          <w:rFonts w:ascii="Times New Roman" w:hAnsi="Times New Roman" w:cs="Times New Roman"/>
          <w:sz w:val="24"/>
          <w:szCs w:val="24"/>
        </w:rPr>
        <w:t xml:space="preserve"> </w:t>
      </w:r>
    </w:p>
    <w:p w14:paraId="2F9E5301" w14:textId="77777777" w:rsidR="001C7324" w:rsidRPr="000B4407" w:rsidRDefault="00CC334B"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Mas não </w:t>
      </w:r>
      <w:r w:rsidR="004A7666" w:rsidRPr="000B4407">
        <w:rPr>
          <w:rFonts w:ascii="Times New Roman" w:hAnsi="Times New Roman" w:cs="Times New Roman"/>
          <w:bCs/>
          <w:sz w:val="24"/>
          <w:szCs w:val="24"/>
        </w:rPr>
        <w:t xml:space="preserve">foi isso que </w:t>
      </w:r>
      <w:r w:rsidRPr="000B4407">
        <w:rPr>
          <w:rFonts w:ascii="Times New Roman" w:hAnsi="Times New Roman" w:cs="Times New Roman"/>
          <w:bCs/>
          <w:sz w:val="24"/>
          <w:szCs w:val="24"/>
        </w:rPr>
        <w:t>observa</w:t>
      </w:r>
      <w:r w:rsidR="004A7666" w:rsidRPr="000B4407">
        <w:rPr>
          <w:rFonts w:ascii="Times New Roman" w:hAnsi="Times New Roman" w:cs="Times New Roman"/>
          <w:bCs/>
          <w:sz w:val="24"/>
          <w:szCs w:val="24"/>
        </w:rPr>
        <w:t>mos</w:t>
      </w:r>
      <w:r w:rsidRPr="000B4407">
        <w:rPr>
          <w:rFonts w:ascii="Times New Roman" w:hAnsi="Times New Roman" w:cs="Times New Roman"/>
          <w:bCs/>
          <w:sz w:val="24"/>
          <w:szCs w:val="24"/>
        </w:rPr>
        <w:t xml:space="preserve"> no ensino fundamental 1 na rede estadual de SP. </w:t>
      </w:r>
      <w:r w:rsidR="004A7666" w:rsidRPr="000B4407">
        <w:rPr>
          <w:rFonts w:ascii="Times New Roman" w:hAnsi="Times New Roman" w:cs="Times New Roman"/>
          <w:bCs/>
          <w:sz w:val="24"/>
          <w:szCs w:val="24"/>
        </w:rPr>
        <w:t>A hierarquia de cargos na gestão da educação pa</w:t>
      </w:r>
      <w:r w:rsidR="000932E3" w:rsidRPr="000B4407">
        <w:rPr>
          <w:rFonts w:ascii="Times New Roman" w:hAnsi="Times New Roman" w:cs="Times New Roman"/>
          <w:bCs/>
          <w:sz w:val="24"/>
          <w:szCs w:val="24"/>
        </w:rPr>
        <w:t>rece ter sido retomada com intensidade</w:t>
      </w:r>
      <w:r w:rsidR="004A7666" w:rsidRPr="000B4407">
        <w:rPr>
          <w:rFonts w:ascii="Times New Roman" w:hAnsi="Times New Roman" w:cs="Times New Roman"/>
          <w:bCs/>
          <w:sz w:val="24"/>
          <w:szCs w:val="24"/>
        </w:rPr>
        <w:t>, com o fortalecimento das funções de coorde</w:t>
      </w:r>
      <w:r w:rsidR="000932E3" w:rsidRPr="000B4407">
        <w:rPr>
          <w:rFonts w:ascii="Times New Roman" w:hAnsi="Times New Roman" w:cs="Times New Roman"/>
          <w:bCs/>
          <w:sz w:val="24"/>
          <w:szCs w:val="24"/>
        </w:rPr>
        <w:t>nadoras pedagógicas, diretoras e supervisoras de ensino</w:t>
      </w:r>
      <w:r w:rsidR="001C7324" w:rsidRPr="000B4407">
        <w:rPr>
          <w:rFonts w:ascii="Times New Roman" w:hAnsi="Times New Roman" w:cs="Times New Roman"/>
          <w:bCs/>
          <w:sz w:val="24"/>
          <w:szCs w:val="24"/>
        </w:rPr>
        <w:t xml:space="preserve">. GARCIA e ANADON (2009) encontraram situação semelhante no município de Capão do Leão, Rio Grande do Sul: </w:t>
      </w:r>
    </w:p>
    <w:p w14:paraId="67E32AA6" w14:textId="77777777" w:rsidR="001C7324" w:rsidRPr="000B4407" w:rsidRDefault="001C7324"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 xml:space="preserve">Essas formas </w:t>
      </w:r>
      <w:r w:rsidR="0040211C" w:rsidRPr="000B4407">
        <w:rPr>
          <w:rFonts w:ascii="Times New Roman" w:hAnsi="Times New Roman" w:cs="Times New Roman"/>
          <w:sz w:val="24"/>
          <w:szCs w:val="24"/>
        </w:rPr>
        <w:t xml:space="preserve">[empresariais] </w:t>
      </w:r>
      <w:r w:rsidRPr="000B4407">
        <w:rPr>
          <w:rFonts w:ascii="Times New Roman" w:hAnsi="Times New Roman" w:cs="Times New Roman"/>
          <w:sz w:val="24"/>
          <w:szCs w:val="24"/>
        </w:rPr>
        <w:t>de gestão da conduta deslocaram e ao mesmo tempo se combinam, pelo menos no nosso estudo, com formas mais tradicionais de controle do trabalho docente, como a supervisão direta no próprio local de trabalho e a demanda por trabalho burocrático para prestação de contas do ensino. (p. 83)</w:t>
      </w:r>
    </w:p>
    <w:p w14:paraId="2F92BFAC" w14:textId="0F9852D7" w:rsidR="00CC334B" w:rsidRPr="000B4407" w:rsidRDefault="00BD78E2"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As entrevistadas </w:t>
      </w:r>
      <w:r w:rsidR="00CF3935" w:rsidRPr="000B4407">
        <w:rPr>
          <w:rFonts w:ascii="Times New Roman" w:hAnsi="Times New Roman" w:cs="Times New Roman"/>
          <w:bCs/>
          <w:sz w:val="24"/>
          <w:szCs w:val="24"/>
        </w:rPr>
        <w:t xml:space="preserve">que ouvimos </w:t>
      </w:r>
      <w:r w:rsidRPr="000B4407">
        <w:rPr>
          <w:rFonts w:ascii="Times New Roman" w:hAnsi="Times New Roman" w:cs="Times New Roman"/>
          <w:bCs/>
          <w:sz w:val="24"/>
          <w:szCs w:val="24"/>
        </w:rPr>
        <w:t>mostraram ter</w:t>
      </w:r>
      <w:r w:rsidR="004A7666" w:rsidRPr="000B4407">
        <w:rPr>
          <w:rFonts w:ascii="Times New Roman" w:hAnsi="Times New Roman" w:cs="Times New Roman"/>
          <w:bCs/>
          <w:sz w:val="24"/>
          <w:szCs w:val="24"/>
        </w:rPr>
        <w:t xml:space="preserve"> clareza</w:t>
      </w:r>
      <w:r w:rsidRPr="000B4407">
        <w:rPr>
          <w:rFonts w:ascii="Times New Roman" w:hAnsi="Times New Roman" w:cs="Times New Roman"/>
          <w:bCs/>
          <w:sz w:val="24"/>
          <w:szCs w:val="24"/>
        </w:rPr>
        <w:t xml:space="preserve"> da presença desse tipo de controle</w:t>
      </w:r>
      <w:r w:rsidR="00976563" w:rsidRPr="000B4407">
        <w:rPr>
          <w:rFonts w:ascii="Times New Roman" w:hAnsi="Times New Roman" w:cs="Times New Roman"/>
          <w:bCs/>
          <w:sz w:val="24"/>
          <w:szCs w:val="24"/>
        </w:rPr>
        <w:t xml:space="preserve"> hierárquico</w:t>
      </w:r>
      <w:r w:rsidR="004A7666" w:rsidRPr="000B4407">
        <w:rPr>
          <w:rFonts w:ascii="Times New Roman" w:hAnsi="Times New Roman" w:cs="Times New Roman"/>
          <w:bCs/>
          <w:sz w:val="24"/>
          <w:szCs w:val="24"/>
        </w:rPr>
        <w:t>:</w:t>
      </w:r>
    </w:p>
    <w:p w14:paraId="66F3EF1F" w14:textId="77777777" w:rsidR="00F602BF" w:rsidRPr="000B4407" w:rsidRDefault="00F602BF"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É uma coisa que vem, o dirigente cobra dos seus diretores, que cobram dos coordenadores, que chega nos professores; e aí o professor tem que dar explicação. (Ester)</w:t>
      </w:r>
    </w:p>
    <w:p w14:paraId="637C8322" w14:textId="537F3E00" w:rsidR="0091009A" w:rsidRPr="000B4407" w:rsidRDefault="000E58FC"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É diretor cobrando de c</w:t>
      </w:r>
      <w:r w:rsidR="007B0965" w:rsidRPr="000B4407">
        <w:rPr>
          <w:rFonts w:ascii="Times New Roman" w:hAnsi="Times New Roman" w:cs="Times New Roman"/>
          <w:sz w:val="24"/>
          <w:szCs w:val="24"/>
        </w:rPr>
        <w:t>oordenação: “Ó, tem que trabalhar isso, isso, isso, para ter um rendimento melh</w:t>
      </w:r>
      <w:r w:rsidR="0092008D" w:rsidRPr="000B4407">
        <w:rPr>
          <w:rFonts w:ascii="Times New Roman" w:hAnsi="Times New Roman" w:cs="Times New Roman"/>
          <w:sz w:val="24"/>
          <w:szCs w:val="24"/>
        </w:rPr>
        <w:t xml:space="preserve">or”. Aí a Coordenação vai, </w:t>
      </w:r>
      <w:r w:rsidR="007B0965" w:rsidRPr="000B4407">
        <w:rPr>
          <w:rFonts w:ascii="Times New Roman" w:hAnsi="Times New Roman" w:cs="Times New Roman"/>
          <w:sz w:val="24"/>
          <w:szCs w:val="24"/>
        </w:rPr>
        <w:t>manda mesmo: “Trabalha isso. Vamos trabalhar. Ah, os alunos não estão atingindo essa expectativa de aprendizagem”. Aí manda mesmo. Manda as</w:t>
      </w:r>
      <w:r w:rsidR="00E04EA6" w:rsidRPr="000B4407">
        <w:rPr>
          <w:rFonts w:ascii="Times New Roman" w:hAnsi="Times New Roman" w:cs="Times New Roman"/>
          <w:sz w:val="24"/>
          <w:szCs w:val="24"/>
        </w:rPr>
        <w:t>sim, não impondo, é obrigatório.</w:t>
      </w:r>
      <w:r w:rsidR="007B0965" w:rsidRPr="000B4407">
        <w:rPr>
          <w:rFonts w:ascii="Times New Roman" w:hAnsi="Times New Roman" w:cs="Times New Roman"/>
          <w:sz w:val="24"/>
          <w:szCs w:val="24"/>
        </w:rPr>
        <w:t xml:space="preserve"> </w:t>
      </w:r>
      <w:r w:rsidR="00E04EA6" w:rsidRPr="000B4407">
        <w:rPr>
          <w:rFonts w:ascii="Times New Roman" w:hAnsi="Times New Roman" w:cs="Times New Roman"/>
          <w:sz w:val="24"/>
          <w:szCs w:val="24"/>
        </w:rPr>
        <w:t xml:space="preserve">Faz </w:t>
      </w:r>
      <w:r w:rsidR="007B0965" w:rsidRPr="000B4407">
        <w:rPr>
          <w:rFonts w:ascii="Times New Roman" w:hAnsi="Times New Roman" w:cs="Times New Roman"/>
          <w:sz w:val="24"/>
          <w:szCs w:val="24"/>
        </w:rPr>
        <w:t>de forma sutil que... prof</w:t>
      </w:r>
      <w:r w:rsidR="00C747B0" w:rsidRPr="000B4407">
        <w:rPr>
          <w:rFonts w:ascii="Times New Roman" w:hAnsi="Times New Roman" w:cs="Times New Roman"/>
          <w:sz w:val="24"/>
          <w:szCs w:val="24"/>
        </w:rPr>
        <w:t>essor que é professor percebe: a</w:t>
      </w:r>
      <w:r w:rsidR="007B0965" w:rsidRPr="000B4407">
        <w:rPr>
          <w:rFonts w:ascii="Times New Roman" w:hAnsi="Times New Roman" w:cs="Times New Roman"/>
          <w:sz w:val="24"/>
          <w:szCs w:val="24"/>
        </w:rPr>
        <w:t>h, está tendo uma maior cobrança, porque não está tendo resultado no SARESP.</w:t>
      </w:r>
      <w:r w:rsidR="0093348A" w:rsidRPr="000B4407">
        <w:rPr>
          <w:rFonts w:ascii="Times New Roman" w:hAnsi="Times New Roman" w:cs="Times New Roman"/>
          <w:sz w:val="24"/>
          <w:szCs w:val="24"/>
        </w:rPr>
        <w:t xml:space="preserve"> (Isac)</w:t>
      </w:r>
      <w:r w:rsidR="0091009A" w:rsidRPr="000B4407">
        <w:rPr>
          <w:rFonts w:ascii="Times New Roman" w:hAnsi="Times New Roman" w:cs="Times New Roman"/>
          <w:sz w:val="24"/>
          <w:szCs w:val="24"/>
        </w:rPr>
        <w:t xml:space="preserve"> </w:t>
      </w:r>
    </w:p>
    <w:p w14:paraId="226756A0" w14:textId="2EBBAC75" w:rsidR="00343FBA" w:rsidRPr="000B4407" w:rsidRDefault="001008BD"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Apesar da informatização</w:t>
      </w:r>
      <w:r w:rsidR="0092008D" w:rsidRPr="000B4407">
        <w:rPr>
          <w:rFonts w:ascii="Times New Roman" w:hAnsi="Times New Roman" w:cs="Times New Roman"/>
          <w:bCs/>
          <w:sz w:val="24"/>
          <w:szCs w:val="24"/>
        </w:rPr>
        <w:t>,</w:t>
      </w:r>
      <w:r w:rsidRPr="000B4407">
        <w:rPr>
          <w:rFonts w:ascii="Times New Roman" w:hAnsi="Times New Roman" w:cs="Times New Roman"/>
          <w:bCs/>
          <w:sz w:val="24"/>
          <w:szCs w:val="24"/>
        </w:rPr>
        <w:t xml:space="preserve"> e</w:t>
      </w:r>
      <w:r w:rsidR="0091009A" w:rsidRPr="000B4407">
        <w:rPr>
          <w:rFonts w:ascii="Times New Roman" w:hAnsi="Times New Roman" w:cs="Times New Roman"/>
          <w:bCs/>
          <w:sz w:val="24"/>
          <w:szCs w:val="24"/>
        </w:rPr>
        <w:t>sse reforço às estruturas hierárquicas é acompanhado de um maior número de papeis, fichas e planejamentos a serem elaborados</w:t>
      </w:r>
      <w:r w:rsidR="000A401B" w:rsidRPr="000B4407">
        <w:rPr>
          <w:rFonts w:ascii="Times New Roman" w:hAnsi="Times New Roman" w:cs="Times New Roman"/>
          <w:bCs/>
          <w:sz w:val="24"/>
          <w:szCs w:val="24"/>
        </w:rPr>
        <w:t xml:space="preserve"> e preenchidos. </w:t>
      </w:r>
      <w:r w:rsidR="00CF0E6C" w:rsidRPr="000B4407">
        <w:rPr>
          <w:rFonts w:ascii="Times New Roman" w:hAnsi="Times New Roman" w:cs="Times New Roman"/>
          <w:bCs/>
          <w:sz w:val="24"/>
          <w:szCs w:val="24"/>
        </w:rPr>
        <w:t>E a</w:t>
      </w:r>
      <w:r w:rsidR="00343FBA" w:rsidRPr="000B4407">
        <w:rPr>
          <w:rFonts w:ascii="Times New Roman" w:hAnsi="Times New Roman" w:cs="Times New Roman"/>
          <w:bCs/>
          <w:sz w:val="24"/>
          <w:szCs w:val="24"/>
        </w:rPr>
        <w:t>s coordenadoras pedagógicas parecem ocupar um lugar ambíguo nesta hierarquia, ora como fonte de controle e cobrança, ora como apoio.</w:t>
      </w:r>
    </w:p>
    <w:p w14:paraId="5B25F874" w14:textId="67035B51" w:rsidR="0028107B" w:rsidRPr="000B4407" w:rsidRDefault="0028107B"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As minhas coordenadoras são maravilhosas; assim, eu não tenho o que reclamar. Elas... tudo que elas propõem para a gente, elas estão ali do lado, sabe, e</w:t>
      </w:r>
      <w:r w:rsidR="00E04EA6" w:rsidRPr="000B4407">
        <w:rPr>
          <w:rFonts w:ascii="Times New Roman" w:hAnsi="Times New Roman" w:cs="Times New Roman"/>
          <w:sz w:val="24"/>
          <w:szCs w:val="24"/>
        </w:rPr>
        <w:t>las não abandonam o professor. N</w:t>
      </w:r>
      <w:r w:rsidRPr="000B4407">
        <w:rPr>
          <w:rFonts w:ascii="Times New Roman" w:hAnsi="Times New Roman" w:cs="Times New Roman"/>
          <w:sz w:val="24"/>
          <w:szCs w:val="24"/>
        </w:rPr>
        <w:t>ão é jogado, não é uma coisa assim que: Olha, vocês que vão fazer, e joga</w:t>
      </w:r>
      <w:r w:rsidR="00E04EA6" w:rsidRPr="000B4407">
        <w:rPr>
          <w:rFonts w:ascii="Times New Roman" w:hAnsi="Times New Roman" w:cs="Times New Roman"/>
          <w:sz w:val="24"/>
          <w:szCs w:val="24"/>
        </w:rPr>
        <w:t xml:space="preserve"> [</w:t>
      </w:r>
      <w:r w:rsidR="00582ACC" w:rsidRPr="000B4407">
        <w:rPr>
          <w:rFonts w:ascii="Times New Roman" w:hAnsi="Times New Roman" w:cs="Times New Roman"/>
          <w:sz w:val="24"/>
          <w:szCs w:val="24"/>
        </w:rPr>
        <w:t>gesto</w:t>
      </w:r>
      <w:r w:rsidR="00E04EA6" w:rsidRPr="000B4407">
        <w:rPr>
          <w:rFonts w:ascii="Times New Roman" w:hAnsi="Times New Roman" w:cs="Times New Roman"/>
          <w:sz w:val="24"/>
          <w:szCs w:val="24"/>
        </w:rPr>
        <w:t>]</w:t>
      </w:r>
      <w:r w:rsidRPr="000B4407">
        <w:rPr>
          <w:rFonts w:ascii="Times New Roman" w:hAnsi="Times New Roman" w:cs="Times New Roman"/>
          <w:sz w:val="24"/>
          <w:szCs w:val="24"/>
        </w:rPr>
        <w:t>. Não, tudo elas acompanham; se tem um projeto, alguma coisa, praticamente elas te dão pronto, você só tem que aplicar na sala de aula, elas te trazem tudo que você preci</w:t>
      </w:r>
      <w:r w:rsidR="003E05D3" w:rsidRPr="000B4407">
        <w:rPr>
          <w:rFonts w:ascii="Times New Roman" w:hAnsi="Times New Roman" w:cs="Times New Roman"/>
          <w:sz w:val="24"/>
          <w:szCs w:val="24"/>
        </w:rPr>
        <w:t>sa para fazer esse projeto</w:t>
      </w:r>
      <w:r w:rsidR="003A6F64" w:rsidRPr="000B4407">
        <w:rPr>
          <w:rFonts w:ascii="Times New Roman" w:hAnsi="Times New Roman" w:cs="Times New Roman"/>
          <w:sz w:val="24"/>
          <w:szCs w:val="24"/>
        </w:rPr>
        <w:t xml:space="preserve"> </w:t>
      </w:r>
      <w:r w:rsidRPr="000B4407">
        <w:rPr>
          <w:rFonts w:ascii="Times New Roman" w:hAnsi="Times New Roman" w:cs="Times New Roman"/>
          <w:sz w:val="24"/>
          <w:szCs w:val="24"/>
        </w:rPr>
        <w:t>(Renata).</w:t>
      </w:r>
    </w:p>
    <w:p w14:paraId="1510D341" w14:textId="25C64F1B" w:rsidR="002B5861" w:rsidRPr="000B4407" w:rsidRDefault="000A53CB"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lastRenderedPageBreak/>
        <w:t>Esta</w:t>
      </w:r>
      <w:r w:rsidR="0028107B" w:rsidRPr="000B4407">
        <w:rPr>
          <w:rFonts w:ascii="Times New Roman" w:hAnsi="Times New Roman" w:cs="Times New Roman"/>
          <w:bCs/>
          <w:sz w:val="24"/>
          <w:szCs w:val="24"/>
        </w:rPr>
        <w:t xml:space="preserve"> fala</w:t>
      </w:r>
      <w:r w:rsidRPr="000B4407">
        <w:rPr>
          <w:rFonts w:ascii="Times New Roman" w:hAnsi="Times New Roman" w:cs="Times New Roman"/>
          <w:bCs/>
          <w:sz w:val="24"/>
          <w:szCs w:val="24"/>
        </w:rPr>
        <w:t xml:space="preserve"> de Renata</w:t>
      </w:r>
      <w:r w:rsidR="0028107B" w:rsidRPr="000B4407">
        <w:rPr>
          <w:rFonts w:ascii="Times New Roman" w:hAnsi="Times New Roman" w:cs="Times New Roman"/>
          <w:bCs/>
          <w:sz w:val="24"/>
          <w:szCs w:val="24"/>
        </w:rPr>
        <w:t xml:space="preserve"> coloca tamb</w:t>
      </w:r>
      <w:r w:rsidR="0003346B" w:rsidRPr="000B4407">
        <w:rPr>
          <w:rFonts w:ascii="Times New Roman" w:hAnsi="Times New Roman" w:cs="Times New Roman"/>
          <w:bCs/>
          <w:sz w:val="24"/>
          <w:szCs w:val="24"/>
        </w:rPr>
        <w:t>ém em evidência a ambiguidade do fato de rec</w:t>
      </w:r>
      <w:r w:rsidR="0028107B" w:rsidRPr="000B4407">
        <w:rPr>
          <w:rFonts w:ascii="Times New Roman" w:hAnsi="Times New Roman" w:cs="Times New Roman"/>
          <w:bCs/>
          <w:sz w:val="24"/>
          <w:szCs w:val="24"/>
        </w:rPr>
        <w:t xml:space="preserve">eber </w:t>
      </w:r>
      <w:r w:rsidR="0003346B" w:rsidRPr="000B4407">
        <w:rPr>
          <w:rFonts w:ascii="Times New Roman" w:hAnsi="Times New Roman" w:cs="Times New Roman"/>
          <w:bCs/>
          <w:sz w:val="24"/>
          <w:szCs w:val="24"/>
        </w:rPr>
        <w:t>“tudo pronto”, ao mesmo tempo uma f</w:t>
      </w:r>
      <w:r w:rsidR="003F067B" w:rsidRPr="000B4407">
        <w:rPr>
          <w:rFonts w:ascii="Times New Roman" w:hAnsi="Times New Roman" w:cs="Times New Roman"/>
          <w:bCs/>
          <w:sz w:val="24"/>
          <w:szCs w:val="24"/>
        </w:rPr>
        <w:t>acilidade valorizada por algu</w:t>
      </w:r>
      <w:r w:rsidR="0003346B" w:rsidRPr="000B4407">
        <w:rPr>
          <w:rFonts w:ascii="Times New Roman" w:hAnsi="Times New Roman" w:cs="Times New Roman"/>
          <w:bCs/>
          <w:sz w:val="24"/>
          <w:szCs w:val="24"/>
        </w:rPr>
        <w:t>mas e uma</w:t>
      </w:r>
      <w:r w:rsidR="003F067B" w:rsidRPr="000B4407">
        <w:rPr>
          <w:rFonts w:ascii="Times New Roman" w:hAnsi="Times New Roman" w:cs="Times New Roman"/>
          <w:bCs/>
          <w:sz w:val="24"/>
          <w:szCs w:val="24"/>
        </w:rPr>
        <w:t xml:space="preserve"> restrição criticada por outr</w:t>
      </w:r>
      <w:r w:rsidR="0003346B" w:rsidRPr="000B4407">
        <w:rPr>
          <w:rFonts w:ascii="Times New Roman" w:hAnsi="Times New Roman" w:cs="Times New Roman"/>
          <w:bCs/>
          <w:sz w:val="24"/>
          <w:szCs w:val="24"/>
        </w:rPr>
        <w:t>as.</w:t>
      </w:r>
      <w:r w:rsidR="0093348A" w:rsidRPr="000B4407">
        <w:rPr>
          <w:rFonts w:ascii="Times New Roman" w:hAnsi="Times New Roman" w:cs="Times New Roman"/>
          <w:bCs/>
          <w:sz w:val="24"/>
          <w:szCs w:val="24"/>
        </w:rPr>
        <w:t xml:space="preserve"> </w:t>
      </w:r>
    </w:p>
    <w:p w14:paraId="2CBFFC16" w14:textId="77777777" w:rsidR="009E796A" w:rsidRPr="000B4407" w:rsidRDefault="003F067B" w:rsidP="0038233C">
      <w:pPr>
        <w:spacing w:after="0" w:line="360" w:lineRule="auto"/>
        <w:jc w:val="both"/>
        <w:rPr>
          <w:rFonts w:ascii="Times New Roman" w:hAnsi="Times New Roman" w:cs="Times New Roman"/>
          <w:b/>
          <w:bCs/>
          <w:sz w:val="24"/>
          <w:szCs w:val="24"/>
        </w:rPr>
      </w:pPr>
      <w:r w:rsidRPr="000B4407">
        <w:rPr>
          <w:rFonts w:ascii="Times New Roman" w:hAnsi="Times New Roman" w:cs="Times New Roman"/>
          <w:b/>
          <w:bCs/>
          <w:sz w:val="24"/>
          <w:szCs w:val="24"/>
        </w:rPr>
        <w:t>Material pedagógico</w:t>
      </w:r>
      <w:r w:rsidR="00586F65" w:rsidRPr="000B4407">
        <w:rPr>
          <w:rFonts w:ascii="Times New Roman" w:hAnsi="Times New Roman" w:cs="Times New Roman"/>
          <w:b/>
          <w:bCs/>
          <w:sz w:val="24"/>
          <w:szCs w:val="24"/>
        </w:rPr>
        <w:t>: “lá está escrito como que a gente faz”</w:t>
      </w:r>
    </w:p>
    <w:p w14:paraId="5C369CED" w14:textId="11A1F61E" w:rsidR="0074307A" w:rsidRPr="000B4407" w:rsidRDefault="00E04EA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Além do controle burocrático, c</w:t>
      </w:r>
      <w:r w:rsidR="003F067B" w:rsidRPr="000B4407">
        <w:rPr>
          <w:rFonts w:ascii="Times New Roman" w:hAnsi="Times New Roman" w:cs="Times New Roman"/>
          <w:bCs/>
          <w:sz w:val="24"/>
          <w:szCs w:val="24"/>
        </w:rPr>
        <w:t>hama a atenção o nível de detalhamento</w:t>
      </w:r>
      <w:r w:rsidR="00142982" w:rsidRPr="000B4407">
        <w:rPr>
          <w:rFonts w:ascii="Times New Roman" w:hAnsi="Times New Roman" w:cs="Times New Roman"/>
          <w:bCs/>
          <w:sz w:val="24"/>
          <w:szCs w:val="24"/>
        </w:rPr>
        <w:t xml:space="preserve"> d</w:t>
      </w:r>
      <w:r w:rsidR="003F067B" w:rsidRPr="000B4407">
        <w:rPr>
          <w:rFonts w:ascii="Times New Roman" w:hAnsi="Times New Roman" w:cs="Times New Roman"/>
          <w:bCs/>
          <w:sz w:val="24"/>
          <w:szCs w:val="24"/>
        </w:rPr>
        <w:t>os materiais dos programas Ler e Escrever e EMAI</w:t>
      </w:r>
      <w:r w:rsidR="00BB5B39" w:rsidRPr="000B4407">
        <w:rPr>
          <w:rFonts w:ascii="Times New Roman" w:hAnsi="Times New Roman" w:cs="Times New Roman"/>
          <w:bCs/>
          <w:sz w:val="24"/>
          <w:szCs w:val="24"/>
        </w:rPr>
        <w:t>, compostos de livro do professor e caderno do aluno</w:t>
      </w:r>
      <w:r w:rsidR="003F067B" w:rsidRPr="000B4407">
        <w:rPr>
          <w:rFonts w:ascii="Times New Roman" w:hAnsi="Times New Roman" w:cs="Times New Roman"/>
          <w:bCs/>
          <w:sz w:val="24"/>
          <w:szCs w:val="24"/>
        </w:rPr>
        <w:t xml:space="preserve">. </w:t>
      </w:r>
      <w:r w:rsidR="00587EDF" w:rsidRPr="000B4407">
        <w:rPr>
          <w:rFonts w:ascii="Times New Roman" w:hAnsi="Times New Roman" w:cs="Times New Roman"/>
          <w:bCs/>
          <w:sz w:val="24"/>
          <w:szCs w:val="24"/>
        </w:rPr>
        <w:t>Não sem motivo, esses</w:t>
      </w:r>
      <w:r w:rsidR="000A53CB" w:rsidRPr="000B4407">
        <w:rPr>
          <w:rFonts w:ascii="Times New Roman" w:hAnsi="Times New Roman" w:cs="Times New Roman"/>
          <w:bCs/>
          <w:sz w:val="24"/>
          <w:szCs w:val="24"/>
        </w:rPr>
        <w:t xml:space="preserve"> materiais foram</w:t>
      </w:r>
      <w:r w:rsidR="00587EDF" w:rsidRPr="000B4407">
        <w:rPr>
          <w:rFonts w:ascii="Times New Roman" w:hAnsi="Times New Roman" w:cs="Times New Roman"/>
          <w:bCs/>
          <w:sz w:val="24"/>
          <w:szCs w:val="24"/>
        </w:rPr>
        <w:t xml:space="preserve"> chamados de </w:t>
      </w:r>
      <w:r w:rsidR="000E505C" w:rsidRPr="000B4407">
        <w:rPr>
          <w:rFonts w:ascii="Times New Roman" w:hAnsi="Times New Roman" w:cs="Times New Roman"/>
          <w:bCs/>
          <w:sz w:val="24"/>
          <w:szCs w:val="24"/>
        </w:rPr>
        <w:t xml:space="preserve">guia, </w:t>
      </w:r>
      <w:r w:rsidR="00587EDF" w:rsidRPr="000B4407">
        <w:rPr>
          <w:rFonts w:ascii="Times New Roman" w:hAnsi="Times New Roman" w:cs="Times New Roman"/>
          <w:bCs/>
          <w:sz w:val="24"/>
          <w:szCs w:val="24"/>
        </w:rPr>
        <w:t>cartilha</w:t>
      </w:r>
      <w:r w:rsidR="000E505C" w:rsidRPr="000B4407">
        <w:rPr>
          <w:rFonts w:ascii="Times New Roman" w:hAnsi="Times New Roman" w:cs="Times New Roman"/>
          <w:bCs/>
          <w:sz w:val="24"/>
          <w:szCs w:val="24"/>
        </w:rPr>
        <w:t xml:space="preserve"> </w:t>
      </w:r>
      <w:r w:rsidR="00587EDF" w:rsidRPr="000B4407">
        <w:rPr>
          <w:rFonts w:ascii="Times New Roman" w:hAnsi="Times New Roman" w:cs="Times New Roman"/>
          <w:bCs/>
          <w:sz w:val="24"/>
          <w:szCs w:val="24"/>
        </w:rPr>
        <w:t>e apostila, em diversas falas</w:t>
      </w:r>
      <w:r w:rsidR="00142982" w:rsidRPr="000B4407">
        <w:rPr>
          <w:rFonts w:ascii="Times New Roman" w:hAnsi="Times New Roman" w:cs="Times New Roman"/>
          <w:bCs/>
          <w:sz w:val="24"/>
          <w:szCs w:val="24"/>
        </w:rPr>
        <w:t>, com diferentes graus de simpatia, adesão ou crítica</w:t>
      </w:r>
      <w:r w:rsidR="0074307A" w:rsidRPr="000B4407">
        <w:rPr>
          <w:rFonts w:ascii="Times New Roman" w:hAnsi="Times New Roman" w:cs="Times New Roman"/>
          <w:bCs/>
          <w:sz w:val="24"/>
          <w:szCs w:val="24"/>
        </w:rPr>
        <w:t>, que vão desde a professora que “adora o material” e gostaria que a outra rede de ensino</w:t>
      </w:r>
      <w:r w:rsidR="00D64560">
        <w:rPr>
          <w:rFonts w:ascii="Times New Roman" w:hAnsi="Times New Roman" w:cs="Times New Roman"/>
          <w:bCs/>
          <w:sz w:val="24"/>
          <w:szCs w:val="24"/>
        </w:rPr>
        <w:t>,</w:t>
      </w:r>
      <w:r w:rsidR="0074307A" w:rsidRPr="000B4407">
        <w:rPr>
          <w:rFonts w:ascii="Times New Roman" w:hAnsi="Times New Roman" w:cs="Times New Roman"/>
          <w:bCs/>
          <w:sz w:val="24"/>
          <w:szCs w:val="24"/>
        </w:rPr>
        <w:t xml:space="preserve"> em que </w:t>
      </w:r>
      <w:r w:rsidR="00533F96">
        <w:rPr>
          <w:rFonts w:ascii="Times New Roman" w:hAnsi="Times New Roman" w:cs="Times New Roman"/>
          <w:bCs/>
          <w:sz w:val="24"/>
          <w:szCs w:val="24"/>
        </w:rPr>
        <w:t xml:space="preserve">também </w:t>
      </w:r>
      <w:r w:rsidR="0074307A" w:rsidRPr="000B4407">
        <w:rPr>
          <w:rFonts w:ascii="Times New Roman" w:hAnsi="Times New Roman" w:cs="Times New Roman"/>
          <w:bCs/>
          <w:sz w:val="24"/>
          <w:szCs w:val="24"/>
        </w:rPr>
        <w:t>trabalha</w:t>
      </w:r>
      <w:r w:rsidR="00D64560">
        <w:rPr>
          <w:rFonts w:ascii="Times New Roman" w:hAnsi="Times New Roman" w:cs="Times New Roman"/>
          <w:bCs/>
          <w:sz w:val="24"/>
          <w:szCs w:val="24"/>
        </w:rPr>
        <w:t xml:space="preserve">, </w:t>
      </w:r>
      <w:r w:rsidRPr="000B4407">
        <w:rPr>
          <w:rFonts w:ascii="Times New Roman" w:hAnsi="Times New Roman" w:cs="Times New Roman"/>
          <w:bCs/>
          <w:sz w:val="24"/>
          <w:szCs w:val="24"/>
        </w:rPr>
        <w:t>o adotasse</w:t>
      </w:r>
      <w:r w:rsidR="0074307A" w:rsidRPr="000B4407">
        <w:rPr>
          <w:rFonts w:ascii="Times New Roman" w:hAnsi="Times New Roman" w:cs="Times New Roman"/>
          <w:bCs/>
          <w:sz w:val="24"/>
          <w:szCs w:val="24"/>
        </w:rPr>
        <w:t>, até outra</w:t>
      </w:r>
      <w:r w:rsidR="000E505C" w:rsidRPr="000B4407">
        <w:rPr>
          <w:rFonts w:ascii="Times New Roman" w:hAnsi="Times New Roman" w:cs="Times New Roman"/>
          <w:bCs/>
          <w:sz w:val="24"/>
          <w:szCs w:val="24"/>
        </w:rPr>
        <w:t>s</w:t>
      </w:r>
      <w:r w:rsidR="0074307A" w:rsidRPr="000B4407">
        <w:rPr>
          <w:rFonts w:ascii="Times New Roman" w:hAnsi="Times New Roman" w:cs="Times New Roman"/>
          <w:bCs/>
          <w:sz w:val="24"/>
          <w:szCs w:val="24"/>
        </w:rPr>
        <w:t xml:space="preserve"> que considera</w:t>
      </w:r>
      <w:r w:rsidR="000E505C" w:rsidRPr="000B4407">
        <w:rPr>
          <w:rFonts w:ascii="Times New Roman" w:hAnsi="Times New Roman" w:cs="Times New Roman"/>
          <w:bCs/>
          <w:sz w:val="24"/>
          <w:szCs w:val="24"/>
        </w:rPr>
        <w:t>m</w:t>
      </w:r>
      <w:r w:rsidR="0074307A" w:rsidRPr="000B4407">
        <w:rPr>
          <w:rFonts w:ascii="Times New Roman" w:hAnsi="Times New Roman" w:cs="Times New Roman"/>
          <w:bCs/>
          <w:sz w:val="24"/>
          <w:szCs w:val="24"/>
        </w:rPr>
        <w:t xml:space="preserve"> seu trabalho engessado, tolhido</w:t>
      </w:r>
      <w:r w:rsidR="000E505C" w:rsidRPr="000B4407">
        <w:rPr>
          <w:rFonts w:ascii="Times New Roman" w:hAnsi="Times New Roman" w:cs="Times New Roman"/>
          <w:bCs/>
          <w:sz w:val="24"/>
          <w:szCs w:val="24"/>
        </w:rPr>
        <w:t>.</w:t>
      </w:r>
    </w:p>
    <w:p w14:paraId="362F0E22" w14:textId="77777777" w:rsidR="003F067B" w:rsidRPr="000B4407" w:rsidRDefault="003F067B"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O livro do professor apresenta atividades para cada item e descreve como devem ser aplicadas:</w:t>
      </w:r>
    </w:p>
    <w:p w14:paraId="4E5D78A4" w14:textId="0821D2F3" w:rsidR="00CE3D1A" w:rsidRPr="000B4407" w:rsidRDefault="00D64983"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o próprio livro do EMAI tem, assim, a conversa inicial que você tem que ter com o seu aluno, a problematização e a aplicação; então, o que você vai fazer, como é que você vai encaminhar aquela atividade. Tem, desde o momento que você chega na sala e fala, as perguntas que você deve fazer, até a aplicação final da atividade. Como é que você vai perguntar cada pergunta para eles, o quê que você vai falar antes, como é que você vai abordar, introduzir aquele assunto. Eu não acho ruim, até porqu</w:t>
      </w:r>
      <w:r w:rsidR="00C63103" w:rsidRPr="000B4407">
        <w:rPr>
          <w:rFonts w:ascii="Times New Roman" w:hAnsi="Times New Roman" w:cs="Times New Roman"/>
          <w:sz w:val="24"/>
          <w:szCs w:val="24"/>
        </w:rPr>
        <w:t xml:space="preserve">e são sequências </w:t>
      </w:r>
      <w:r w:rsidR="00E04EA6" w:rsidRPr="000B4407">
        <w:rPr>
          <w:rFonts w:ascii="Times New Roman" w:hAnsi="Times New Roman" w:cs="Times New Roman"/>
          <w:sz w:val="24"/>
          <w:szCs w:val="24"/>
        </w:rPr>
        <w:t>did</w:t>
      </w:r>
      <w:r w:rsidR="008851BF" w:rsidRPr="000B4407">
        <w:rPr>
          <w:rFonts w:ascii="Times New Roman" w:hAnsi="Times New Roman" w:cs="Times New Roman"/>
          <w:sz w:val="24"/>
          <w:szCs w:val="24"/>
        </w:rPr>
        <w:t>áticas</w:t>
      </w:r>
      <w:r w:rsidR="00E04EA6" w:rsidRPr="000B4407">
        <w:rPr>
          <w:rFonts w:ascii="Times New Roman" w:hAnsi="Times New Roman" w:cs="Times New Roman"/>
          <w:sz w:val="24"/>
          <w:szCs w:val="24"/>
        </w:rPr>
        <w:t>, né? (Manoela)</w:t>
      </w:r>
    </w:p>
    <w:p w14:paraId="72EA184C" w14:textId="77777777" w:rsidR="005664CD" w:rsidRPr="000B4407" w:rsidRDefault="005664CD"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Além das instruções minuciosas, o material é organizado – e também utilizado pelas coordenadoras e supervisoras - de forma a definir os ritmos de aprendizagem.</w:t>
      </w:r>
    </w:p>
    <w:p w14:paraId="04B8097D" w14:textId="6D8BFBAD" w:rsidR="00CE3D1A" w:rsidRPr="000B4407" w:rsidRDefault="003817D3"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 xml:space="preserve">Aqui </w:t>
      </w:r>
      <w:r w:rsidR="005664CD" w:rsidRPr="000B4407">
        <w:rPr>
          <w:rFonts w:ascii="Times New Roman" w:hAnsi="Times New Roman" w:cs="Times New Roman"/>
          <w:sz w:val="24"/>
          <w:szCs w:val="24"/>
        </w:rPr>
        <w:t xml:space="preserve">[em uma escola municipal da Região Metropolitana de SP] </w:t>
      </w:r>
      <w:r w:rsidRPr="000B4407">
        <w:rPr>
          <w:rFonts w:ascii="Times New Roman" w:hAnsi="Times New Roman" w:cs="Times New Roman"/>
          <w:sz w:val="24"/>
          <w:szCs w:val="24"/>
        </w:rPr>
        <w:t>eu trabalho a apostila; a apostila vem lá uma folha só de explicação; então, eu saio fora, eu tenho essa ab</w:t>
      </w:r>
      <w:r w:rsidR="00504988" w:rsidRPr="000B4407">
        <w:rPr>
          <w:rFonts w:ascii="Times New Roman" w:hAnsi="Times New Roman" w:cs="Times New Roman"/>
          <w:sz w:val="24"/>
          <w:szCs w:val="24"/>
        </w:rPr>
        <w:t xml:space="preserve">ertura para </w:t>
      </w:r>
      <w:r w:rsidR="005664CD" w:rsidRPr="000B4407">
        <w:rPr>
          <w:rFonts w:ascii="Times New Roman" w:hAnsi="Times New Roman" w:cs="Times New Roman"/>
          <w:sz w:val="24"/>
          <w:szCs w:val="24"/>
        </w:rPr>
        <w:t>sair fora; e trabalhar na lousa, dar mais</w:t>
      </w:r>
      <w:r w:rsidRPr="000B4407">
        <w:rPr>
          <w:rFonts w:ascii="Times New Roman" w:hAnsi="Times New Roman" w:cs="Times New Roman"/>
          <w:sz w:val="24"/>
          <w:szCs w:val="24"/>
        </w:rPr>
        <w:t xml:space="preserve"> conteúdo, dar mais</w:t>
      </w:r>
      <w:r w:rsidR="00C747B0" w:rsidRPr="000B4407">
        <w:rPr>
          <w:rFonts w:ascii="Times New Roman" w:hAnsi="Times New Roman" w:cs="Times New Roman"/>
          <w:sz w:val="24"/>
          <w:szCs w:val="24"/>
        </w:rPr>
        <w:t xml:space="preserve"> exemplos, dar mais atividades. C</w:t>
      </w:r>
      <w:r w:rsidRPr="000B4407">
        <w:rPr>
          <w:rFonts w:ascii="Times New Roman" w:hAnsi="Times New Roman" w:cs="Times New Roman"/>
          <w:sz w:val="24"/>
          <w:szCs w:val="24"/>
        </w:rPr>
        <w:t>oisa que no Estado eu não tenho, se eu saio, eu já me atraso.</w:t>
      </w:r>
      <w:r w:rsidR="00504988" w:rsidRPr="000B4407">
        <w:rPr>
          <w:rFonts w:ascii="Times New Roman" w:hAnsi="Times New Roman" w:cs="Times New Roman"/>
          <w:sz w:val="24"/>
          <w:szCs w:val="24"/>
        </w:rPr>
        <w:t xml:space="preserve"> [...] </w:t>
      </w:r>
      <w:r w:rsidR="000A53CB" w:rsidRPr="000B4407">
        <w:rPr>
          <w:rFonts w:ascii="Times New Roman" w:hAnsi="Times New Roman" w:cs="Times New Roman"/>
          <w:sz w:val="24"/>
          <w:szCs w:val="24"/>
        </w:rPr>
        <w:t>É</w:t>
      </w:r>
      <w:r w:rsidR="00CE3D1A" w:rsidRPr="000B4407">
        <w:rPr>
          <w:rFonts w:ascii="Times New Roman" w:hAnsi="Times New Roman" w:cs="Times New Roman"/>
          <w:sz w:val="24"/>
          <w:szCs w:val="24"/>
        </w:rPr>
        <w:t xml:space="preserve"> como se fosse um bolo, o Ler e Escrever, você pode até rechear, mas é muito pouco, você não pode ir buscar muitas fontes. [...]. Então, eu sou a</w:t>
      </w:r>
      <w:r w:rsidR="004D7E20" w:rsidRPr="000B4407">
        <w:rPr>
          <w:rFonts w:ascii="Times New Roman" w:hAnsi="Times New Roman" w:cs="Times New Roman"/>
          <w:sz w:val="24"/>
          <w:szCs w:val="24"/>
        </w:rPr>
        <w:t>ssim, eu busco ir</w:t>
      </w:r>
      <w:r w:rsidR="00CE3D1A" w:rsidRPr="000B4407">
        <w:rPr>
          <w:rFonts w:ascii="Times New Roman" w:hAnsi="Times New Roman" w:cs="Times New Roman"/>
          <w:sz w:val="24"/>
          <w:szCs w:val="24"/>
        </w:rPr>
        <w:t xml:space="preserve"> além, eu recheio esse bolo com outras fontes, mas não é o objetivo, ela deixa bem claro, a minha Coordenadora</w:t>
      </w:r>
      <w:r w:rsidR="00142982" w:rsidRPr="000B4407">
        <w:rPr>
          <w:rFonts w:ascii="Times New Roman" w:hAnsi="Times New Roman" w:cs="Times New Roman"/>
          <w:sz w:val="24"/>
          <w:szCs w:val="24"/>
        </w:rPr>
        <w:t>.</w:t>
      </w:r>
      <w:r w:rsidR="00CE3D1A" w:rsidRPr="000B4407">
        <w:rPr>
          <w:rFonts w:ascii="Times New Roman" w:hAnsi="Times New Roman" w:cs="Times New Roman"/>
          <w:sz w:val="24"/>
          <w:szCs w:val="24"/>
        </w:rPr>
        <w:t xml:space="preserve"> (Cl</w:t>
      </w:r>
      <w:r w:rsidR="00C747B0" w:rsidRPr="000B4407">
        <w:rPr>
          <w:rFonts w:ascii="Times New Roman" w:hAnsi="Times New Roman" w:cs="Times New Roman"/>
          <w:sz w:val="24"/>
          <w:szCs w:val="24"/>
        </w:rPr>
        <w:t>a</w:t>
      </w:r>
      <w:r w:rsidR="00CE3D1A" w:rsidRPr="000B4407">
        <w:rPr>
          <w:rFonts w:ascii="Times New Roman" w:hAnsi="Times New Roman" w:cs="Times New Roman"/>
          <w:sz w:val="24"/>
          <w:szCs w:val="24"/>
        </w:rPr>
        <w:t>udia)</w:t>
      </w:r>
    </w:p>
    <w:p w14:paraId="2350A188" w14:textId="2EFF90D3" w:rsidR="00A76749" w:rsidRPr="000B4407" w:rsidRDefault="00A76749"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Até mesmo os livros didáticos parecem estar se aproximando cada vez mai</w:t>
      </w:r>
      <w:r w:rsidR="008851BF" w:rsidRPr="000B4407">
        <w:rPr>
          <w:rFonts w:ascii="Times New Roman" w:hAnsi="Times New Roman" w:cs="Times New Roman"/>
          <w:bCs/>
          <w:sz w:val="24"/>
          <w:szCs w:val="24"/>
        </w:rPr>
        <w:t>s destes programas, como destacou</w:t>
      </w:r>
      <w:r w:rsidRPr="000B4407">
        <w:rPr>
          <w:rFonts w:ascii="Times New Roman" w:hAnsi="Times New Roman" w:cs="Times New Roman"/>
          <w:bCs/>
          <w:sz w:val="24"/>
          <w:szCs w:val="24"/>
        </w:rPr>
        <w:t xml:space="preserve"> a professora Zuleica: “os livros didáticos, hoje, graças a Deus eles estão muito próximos do Programa Ler e Escrever, da proposta curricular; então, auxilia”.</w:t>
      </w:r>
    </w:p>
    <w:p w14:paraId="4B89629E" w14:textId="1F85EF07" w:rsidR="00B36F4B" w:rsidRPr="000B4407" w:rsidRDefault="00504988"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O</w:t>
      </w:r>
      <w:r w:rsidR="00142982" w:rsidRPr="000B4407">
        <w:rPr>
          <w:rFonts w:ascii="Times New Roman" w:hAnsi="Times New Roman" w:cs="Times New Roman"/>
          <w:bCs/>
          <w:sz w:val="24"/>
          <w:szCs w:val="24"/>
        </w:rPr>
        <w:t xml:space="preserve">s materiais </w:t>
      </w:r>
      <w:r w:rsidRPr="000B4407">
        <w:rPr>
          <w:rFonts w:ascii="Times New Roman" w:hAnsi="Times New Roman" w:cs="Times New Roman"/>
          <w:bCs/>
          <w:sz w:val="24"/>
          <w:szCs w:val="24"/>
        </w:rPr>
        <w:t xml:space="preserve">dos programas </w:t>
      </w:r>
      <w:r w:rsidR="00142982" w:rsidRPr="000B4407">
        <w:rPr>
          <w:rFonts w:ascii="Times New Roman" w:hAnsi="Times New Roman" w:cs="Times New Roman"/>
          <w:bCs/>
          <w:sz w:val="24"/>
          <w:szCs w:val="24"/>
        </w:rPr>
        <w:t>são também a base de todo processo de formação continuada na rede estadual.</w:t>
      </w:r>
      <w:r w:rsidR="00B36F4B" w:rsidRPr="000B4407">
        <w:rPr>
          <w:rFonts w:ascii="Times New Roman" w:hAnsi="Times New Roman" w:cs="Times New Roman"/>
          <w:bCs/>
          <w:sz w:val="24"/>
          <w:szCs w:val="24"/>
        </w:rPr>
        <w:t xml:space="preserve"> Celina, por exemplo, comentou os cursos oferecidos pela secretaria: “Todos esses cursos, eles são baseados nos materiais que eles fornecem para a gente.” </w:t>
      </w:r>
      <w:r w:rsidR="00343FBA" w:rsidRPr="000B4407">
        <w:rPr>
          <w:rFonts w:ascii="Times New Roman" w:hAnsi="Times New Roman" w:cs="Times New Roman"/>
          <w:bCs/>
          <w:sz w:val="24"/>
          <w:szCs w:val="24"/>
        </w:rPr>
        <w:t xml:space="preserve"> </w:t>
      </w:r>
      <w:r w:rsidR="00016409" w:rsidRPr="000B4407">
        <w:rPr>
          <w:rFonts w:ascii="Times New Roman" w:hAnsi="Times New Roman" w:cs="Times New Roman"/>
          <w:bCs/>
          <w:sz w:val="24"/>
          <w:szCs w:val="24"/>
        </w:rPr>
        <w:t>Mesmo a</w:t>
      </w:r>
      <w:r w:rsidR="00343FBA" w:rsidRPr="000B4407">
        <w:rPr>
          <w:rFonts w:ascii="Times New Roman" w:hAnsi="Times New Roman" w:cs="Times New Roman"/>
          <w:bCs/>
          <w:sz w:val="24"/>
          <w:szCs w:val="24"/>
        </w:rPr>
        <w:t>s reuniões</w:t>
      </w:r>
      <w:r w:rsidR="008D6FB6" w:rsidRPr="000B4407">
        <w:rPr>
          <w:rFonts w:ascii="Times New Roman" w:hAnsi="Times New Roman" w:cs="Times New Roman"/>
          <w:bCs/>
          <w:sz w:val="24"/>
          <w:szCs w:val="24"/>
        </w:rPr>
        <w:t xml:space="preserve"> </w:t>
      </w:r>
      <w:r w:rsidR="00B05206" w:rsidRPr="000B4407">
        <w:rPr>
          <w:rFonts w:ascii="Times New Roman" w:hAnsi="Times New Roman" w:cs="Times New Roman"/>
          <w:bCs/>
          <w:sz w:val="24"/>
          <w:szCs w:val="24"/>
        </w:rPr>
        <w:t>nas escolas</w:t>
      </w:r>
      <w:r w:rsidR="00CF0E6C" w:rsidRPr="000B4407">
        <w:rPr>
          <w:rFonts w:ascii="Times New Roman" w:hAnsi="Times New Roman" w:cs="Times New Roman"/>
          <w:bCs/>
          <w:sz w:val="24"/>
          <w:szCs w:val="24"/>
        </w:rPr>
        <w:t xml:space="preserve"> não são espaços de discussão coletiva porque</w:t>
      </w:r>
      <w:r w:rsidR="00B05206" w:rsidRPr="000B4407">
        <w:rPr>
          <w:rFonts w:ascii="Times New Roman" w:hAnsi="Times New Roman" w:cs="Times New Roman"/>
          <w:bCs/>
          <w:sz w:val="24"/>
          <w:szCs w:val="24"/>
        </w:rPr>
        <w:t xml:space="preserve"> são utilizados pelas coord</w:t>
      </w:r>
      <w:r w:rsidR="00343FBA" w:rsidRPr="000B4407">
        <w:rPr>
          <w:rFonts w:ascii="Times New Roman" w:hAnsi="Times New Roman" w:cs="Times New Roman"/>
          <w:bCs/>
          <w:sz w:val="24"/>
          <w:szCs w:val="24"/>
        </w:rPr>
        <w:t>enadoras para repassar as formações que elas receberam</w:t>
      </w:r>
      <w:r w:rsidR="00533F96">
        <w:rPr>
          <w:rFonts w:ascii="Times New Roman" w:hAnsi="Times New Roman" w:cs="Times New Roman"/>
          <w:bCs/>
          <w:sz w:val="24"/>
          <w:szCs w:val="24"/>
        </w:rPr>
        <w:t>, transformando-se em aulas</w:t>
      </w:r>
      <w:r w:rsidR="00343FBA" w:rsidRPr="000B4407">
        <w:rPr>
          <w:rFonts w:ascii="Times New Roman" w:hAnsi="Times New Roman" w:cs="Times New Roman"/>
          <w:bCs/>
          <w:sz w:val="24"/>
          <w:szCs w:val="24"/>
        </w:rPr>
        <w:t xml:space="preserve">. </w:t>
      </w:r>
      <w:r w:rsidR="00B36F4B" w:rsidRPr="000B4407">
        <w:rPr>
          <w:rFonts w:ascii="Times New Roman" w:hAnsi="Times New Roman" w:cs="Times New Roman"/>
          <w:bCs/>
          <w:sz w:val="24"/>
          <w:szCs w:val="24"/>
        </w:rPr>
        <w:t xml:space="preserve">No caso do EMAI, faz parte das ações do programa o </w:t>
      </w:r>
      <w:r w:rsidR="00B36F4B" w:rsidRPr="000B4407">
        <w:rPr>
          <w:rFonts w:ascii="Times New Roman" w:hAnsi="Times New Roman" w:cs="Times New Roman"/>
          <w:bCs/>
          <w:sz w:val="24"/>
          <w:szCs w:val="24"/>
        </w:rPr>
        <w:lastRenderedPageBreak/>
        <w:t xml:space="preserve">incentivo a </w:t>
      </w:r>
      <w:r w:rsidR="003F067B" w:rsidRPr="000B4407">
        <w:rPr>
          <w:rFonts w:ascii="Times New Roman" w:hAnsi="Times New Roman" w:cs="Times New Roman"/>
          <w:bCs/>
          <w:sz w:val="24"/>
          <w:szCs w:val="24"/>
        </w:rPr>
        <w:t>uma formação continuada capilar, com grupos de estudo em cada escola, dirigidos à leitura e discussão d</w:t>
      </w:r>
      <w:r w:rsidR="008851BF" w:rsidRPr="000B4407">
        <w:rPr>
          <w:rFonts w:ascii="Times New Roman" w:hAnsi="Times New Roman" w:cs="Times New Roman"/>
          <w:bCs/>
          <w:sz w:val="24"/>
          <w:szCs w:val="24"/>
        </w:rPr>
        <w:t xml:space="preserve">os </w:t>
      </w:r>
      <w:r w:rsidR="003F067B" w:rsidRPr="000B4407">
        <w:rPr>
          <w:rFonts w:ascii="Times New Roman" w:hAnsi="Times New Roman" w:cs="Times New Roman"/>
          <w:bCs/>
          <w:sz w:val="24"/>
          <w:szCs w:val="24"/>
        </w:rPr>
        <w:t>materiais padronizados.</w:t>
      </w:r>
      <w:r w:rsidR="00B36F4B" w:rsidRPr="000B4407">
        <w:rPr>
          <w:rFonts w:ascii="Times New Roman" w:hAnsi="Times New Roman" w:cs="Times New Roman"/>
          <w:bCs/>
          <w:sz w:val="24"/>
          <w:szCs w:val="24"/>
        </w:rPr>
        <w:t xml:space="preserve"> </w:t>
      </w:r>
      <w:r w:rsidR="00BB5B39" w:rsidRPr="000B4407">
        <w:rPr>
          <w:rFonts w:ascii="Times New Roman" w:hAnsi="Times New Roman" w:cs="Times New Roman"/>
          <w:bCs/>
          <w:sz w:val="24"/>
          <w:szCs w:val="24"/>
        </w:rPr>
        <w:t>Trata-se de uma atividade de duas horas uma vez por semana, voluntária e sem remuneração</w:t>
      </w:r>
      <w:r w:rsidR="008D6FB6" w:rsidRPr="000B4407">
        <w:rPr>
          <w:rFonts w:ascii="Times New Roman" w:hAnsi="Times New Roman" w:cs="Times New Roman"/>
          <w:bCs/>
          <w:sz w:val="24"/>
          <w:szCs w:val="24"/>
        </w:rPr>
        <w:t>, da qual várias professoras nos falaram</w:t>
      </w:r>
      <w:r w:rsidR="000C76BF" w:rsidRPr="000B4407">
        <w:rPr>
          <w:rFonts w:ascii="Times New Roman" w:hAnsi="Times New Roman" w:cs="Times New Roman"/>
          <w:bCs/>
          <w:sz w:val="24"/>
          <w:szCs w:val="24"/>
        </w:rPr>
        <w:t xml:space="preserve"> em termos semelhantes</w:t>
      </w:r>
      <w:r w:rsidR="00BB5B39" w:rsidRPr="000B4407">
        <w:rPr>
          <w:rFonts w:ascii="Times New Roman" w:hAnsi="Times New Roman" w:cs="Times New Roman"/>
          <w:bCs/>
          <w:sz w:val="24"/>
          <w:szCs w:val="24"/>
        </w:rPr>
        <w:t xml:space="preserve">. </w:t>
      </w:r>
    </w:p>
    <w:p w14:paraId="70992A14" w14:textId="07ADFA09" w:rsidR="00B36F4B" w:rsidRPr="000B4407" w:rsidRDefault="00BB5B39"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Ester </w:t>
      </w:r>
      <w:r w:rsidR="000C76BF" w:rsidRPr="000B4407">
        <w:rPr>
          <w:rFonts w:ascii="Times New Roman" w:hAnsi="Times New Roman" w:cs="Times New Roman"/>
          <w:bCs/>
          <w:sz w:val="24"/>
          <w:szCs w:val="24"/>
        </w:rPr>
        <w:t xml:space="preserve">também </w:t>
      </w:r>
      <w:r w:rsidRPr="000B4407">
        <w:rPr>
          <w:rFonts w:ascii="Times New Roman" w:hAnsi="Times New Roman" w:cs="Times New Roman"/>
          <w:bCs/>
          <w:sz w:val="24"/>
          <w:szCs w:val="24"/>
        </w:rPr>
        <w:t>coment</w:t>
      </w:r>
      <w:r w:rsidR="008D6FB6" w:rsidRPr="000B4407">
        <w:rPr>
          <w:rFonts w:ascii="Times New Roman" w:hAnsi="Times New Roman" w:cs="Times New Roman"/>
          <w:bCs/>
          <w:sz w:val="24"/>
          <w:szCs w:val="24"/>
        </w:rPr>
        <w:t>ou</w:t>
      </w:r>
      <w:r w:rsidRPr="000B4407">
        <w:rPr>
          <w:rFonts w:ascii="Times New Roman" w:hAnsi="Times New Roman" w:cs="Times New Roman"/>
          <w:bCs/>
          <w:sz w:val="24"/>
          <w:szCs w:val="24"/>
        </w:rPr>
        <w:t xml:space="preserve"> da forte presença desses mesmos materiais nas faculdades de Pedagogia, fechando o círculo desde a formação inicial das professoras:</w:t>
      </w:r>
    </w:p>
    <w:p w14:paraId="3EF02392" w14:textId="77777777" w:rsidR="003F067B" w:rsidRPr="000B4407" w:rsidRDefault="003F067B"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Quem está faz</w:t>
      </w:r>
      <w:r w:rsidR="00BB5B39" w:rsidRPr="000B4407">
        <w:rPr>
          <w:rFonts w:ascii="Times New Roman" w:hAnsi="Times New Roman" w:cs="Times New Roman"/>
          <w:sz w:val="24"/>
          <w:szCs w:val="24"/>
        </w:rPr>
        <w:t>endo Pedagogia agora,</w:t>
      </w:r>
      <w:r w:rsidRPr="000B4407">
        <w:rPr>
          <w:rFonts w:ascii="Times New Roman" w:hAnsi="Times New Roman" w:cs="Times New Roman"/>
          <w:sz w:val="24"/>
          <w:szCs w:val="24"/>
        </w:rPr>
        <w:t xml:space="preserve"> já está fazendo</w:t>
      </w:r>
      <w:r w:rsidR="00BB5B39" w:rsidRPr="000B4407">
        <w:rPr>
          <w:rFonts w:ascii="Times New Roman" w:hAnsi="Times New Roman" w:cs="Times New Roman"/>
          <w:sz w:val="24"/>
          <w:szCs w:val="24"/>
        </w:rPr>
        <w:t xml:space="preserve"> - pelo menos </w:t>
      </w:r>
      <w:r w:rsidRPr="000B4407">
        <w:rPr>
          <w:rFonts w:ascii="Times New Roman" w:hAnsi="Times New Roman" w:cs="Times New Roman"/>
          <w:sz w:val="24"/>
          <w:szCs w:val="24"/>
        </w:rPr>
        <w:t>a estagiá</w:t>
      </w:r>
      <w:r w:rsidR="00BB5B39" w:rsidRPr="000B4407">
        <w:rPr>
          <w:rFonts w:ascii="Times New Roman" w:hAnsi="Times New Roman" w:cs="Times New Roman"/>
          <w:sz w:val="24"/>
          <w:szCs w:val="24"/>
        </w:rPr>
        <w:t xml:space="preserve">ria que eu tinha na minha sala - </w:t>
      </w:r>
      <w:r w:rsidRPr="000B4407">
        <w:rPr>
          <w:rFonts w:ascii="Times New Roman" w:hAnsi="Times New Roman" w:cs="Times New Roman"/>
          <w:sz w:val="24"/>
          <w:szCs w:val="24"/>
        </w:rPr>
        <w:t>eles já faziam os</w:t>
      </w:r>
      <w:r w:rsidR="00BB5B39" w:rsidRPr="000B4407">
        <w:rPr>
          <w:rFonts w:ascii="Times New Roman" w:hAnsi="Times New Roman" w:cs="Times New Roman"/>
          <w:sz w:val="24"/>
          <w:szCs w:val="24"/>
        </w:rPr>
        <w:t xml:space="preserve"> estudos do EMAI, na Faculdade, </w:t>
      </w:r>
      <w:r w:rsidRPr="000B4407">
        <w:rPr>
          <w:rFonts w:ascii="Times New Roman" w:hAnsi="Times New Roman" w:cs="Times New Roman"/>
          <w:sz w:val="24"/>
          <w:szCs w:val="24"/>
        </w:rPr>
        <w:t>fazia estudo do Ler e Escrever, para</w:t>
      </w:r>
      <w:r w:rsidR="00771544" w:rsidRPr="000B4407">
        <w:rPr>
          <w:rFonts w:ascii="Times New Roman" w:hAnsi="Times New Roman" w:cs="Times New Roman"/>
          <w:sz w:val="24"/>
          <w:szCs w:val="24"/>
        </w:rPr>
        <w:t xml:space="preserve"> estar dentro das práticas, n</w:t>
      </w:r>
      <w:r w:rsidRPr="000B4407">
        <w:rPr>
          <w:rFonts w:ascii="Times New Roman" w:hAnsi="Times New Roman" w:cs="Times New Roman"/>
          <w:sz w:val="24"/>
          <w:szCs w:val="24"/>
        </w:rPr>
        <w:t>é?</w:t>
      </w:r>
      <w:r w:rsidR="00BB5B39" w:rsidRPr="000B4407">
        <w:rPr>
          <w:rFonts w:ascii="Times New Roman" w:hAnsi="Times New Roman" w:cs="Times New Roman"/>
          <w:sz w:val="24"/>
          <w:szCs w:val="24"/>
        </w:rPr>
        <w:t xml:space="preserve"> (Ester)</w:t>
      </w:r>
    </w:p>
    <w:p w14:paraId="35FB420B" w14:textId="62C03270" w:rsidR="000E1776" w:rsidRPr="000B4407" w:rsidRDefault="00771544"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Esse contexto recoloca a discussão sobre autonomia docente num patamar muito diferente daquele experimentado pela antiga professora</w:t>
      </w:r>
      <w:r w:rsidR="007D28C6" w:rsidRPr="000B4407">
        <w:rPr>
          <w:rFonts w:ascii="Times New Roman" w:hAnsi="Times New Roman" w:cs="Times New Roman"/>
          <w:bCs/>
          <w:sz w:val="24"/>
          <w:szCs w:val="24"/>
        </w:rPr>
        <w:t xml:space="preserve"> primária</w:t>
      </w:r>
      <w:r w:rsidRPr="000B4407">
        <w:rPr>
          <w:rFonts w:ascii="Times New Roman" w:hAnsi="Times New Roman" w:cs="Times New Roman"/>
          <w:bCs/>
          <w:sz w:val="24"/>
          <w:szCs w:val="24"/>
        </w:rPr>
        <w:t xml:space="preserve"> que</w:t>
      </w:r>
      <w:r w:rsidR="007D28C6" w:rsidRPr="000B4407">
        <w:rPr>
          <w:rFonts w:ascii="Times New Roman" w:hAnsi="Times New Roman" w:cs="Times New Roman"/>
          <w:bCs/>
          <w:sz w:val="24"/>
          <w:szCs w:val="24"/>
        </w:rPr>
        <w:t>,</w:t>
      </w:r>
      <w:r w:rsidRPr="000B4407">
        <w:rPr>
          <w:rFonts w:ascii="Times New Roman" w:hAnsi="Times New Roman" w:cs="Times New Roman"/>
          <w:bCs/>
          <w:sz w:val="24"/>
          <w:szCs w:val="24"/>
        </w:rPr>
        <w:t xml:space="preserve"> fechada a porta da sala de aula, controlava seu próprio</w:t>
      </w:r>
      <w:r w:rsidR="007D28C6" w:rsidRPr="000B4407">
        <w:rPr>
          <w:rFonts w:ascii="Times New Roman" w:hAnsi="Times New Roman" w:cs="Times New Roman"/>
          <w:bCs/>
          <w:sz w:val="24"/>
          <w:szCs w:val="24"/>
        </w:rPr>
        <w:t xml:space="preserve"> trabalho</w:t>
      </w:r>
      <w:r w:rsidR="00586F65" w:rsidRPr="000B4407">
        <w:rPr>
          <w:rFonts w:ascii="Times New Roman" w:hAnsi="Times New Roman" w:cs="Times New Roman"/>
          <w:bCs/>
          <w:sz w:val="24"/>
          <w:szCs w:val="24"/>
        </w:rPr>
        <w:t>, como aquelas que estudei nos anos 1990 (</w:t>
      </w:r>
      <w:r w:rsidR="00016409" w:rsidRPr="000B4407">
        <w:rPr>
          <w:rFonts w:ascii="Times New Roman" w:hAnsi="Times New Roman" w:cs="Times New Roman"/>
          <w:bCs/>
          <w:sz w:val="24"/>
          <w:szCs w:val="24"/>
        </w:rPr>
        <w:t>AUTOR</w:t>
      </w:r>
      <w:r w:rsidR="00586F65" w:rsidRPr="000B4407">
        <w:rPr>
          <w:rFonts w:ascii="Times New Roman" w:hAnsi="Times New Roman" w:cs="Times New Roman"/>
          <w:bCs/>
          <w:sz w:val="24"/>
          <w:szCs w:val="24"/>
        </w:rPr>
        <w:t>, 1999)</w:t>
      </w:r>
      <w:r w:rsidR="000E1776" w:rsidRPr="000B4407">
        <w:rPr>
          <w:rFonts w:ascii="Times New Roman" w:hAnsi="Times New Roman" w:cs="Times New Roman"/>
          <w:bCs/>
          <w:sz w:val="24"/>
          <w:szCs w:val="24"/>
        </w:rPr>
        <w:t>. Por um lado, a qualidade</w:t>
      </w:r>
      <w:r w:rsidR="00491658" w:rsidRPr="000B4407">
        <w:rPr>
          <w:rFonts w:ascii="Times New Roman" w:hAnsi="Times New Roman" w:cs="Times New Roman"/>
          <w:bCs/>
          <w:sz w:val="24"/>
          <w:szCs w:val="24"/>
        </w:rPr>
        <w:t xml:space="preserve"> do ensino</w:t>
      </w:r>
      <w:r w:rsidR="000E1776" w:rsidRPr="000B4407">
        <w:rPr>
          <w:rFonts w:ascii="Times New Roman" w:hAnsi="Times New Roman" w:cs="Times New Roman"/>
          <w:bCs/>
          <w:sz w:val="24"/>
          <w:szCs w:val="24"/>
        </w:rPr>
        <w:t xml:space="preserve"> e até mesmo o</w:t>
      </w:r>
      <w:r w:rsidR="0002196B" w:rsidRPr="000B4407">
        <w:rPr>
          <w:rFonts w:ascii="Times New Roman" w:hAnsi="Times New Roman" w:cs="Times New Roman"/>
          <w:bCs/>
          <w:sz w:val="24"/>
          <w:szCs w:val="24"/>
        </w:rPr>
        <w:t>s</w:t>
      </w:r>
      <w:r w:rsidR="000E1776" w:rsidRPr="000B4407">
        <w:rPr>
          <w:rFonts w:ascii="Times New Roman" w:hAnsi="Times New Roman" w:cs="Times New Roman"/>
          <w:bCs/>
          <w:sz w:val="24"/>
          <w:szCs w:val="24"/>
        </w:rPr>
        <w:t xml:space="preserve"> conteúdos ensinados dependiam inteiramente de sua formação, compromisso e empenho. Mas por outro, ela</w:t>
      </w:r>
      <w:r w:rsidR="00016409" w:rsidRPr="000B4407">
        <w:rPr>
          <w:rFonts w:ascii="Times New Roman" w:hAnsi="Times New Roman" w:cs="Times New Roman"/>
          <w:bCs/>
          <w:sz w:val="24"/>
          <w:szCs w:val="24"/>
        </w:rPr>
        <w:t>s</w:t>
      </w:r>
      <w:r w:rsidR="000E1776" w:rsidRPr="000B4407">
        <w:rPr>
          <w:rFonts w:ascii="Times New Roman" w:hAnsi="Times New Roman" w:cs="Times New Roman"/>
          <w:bCs/>
          <w:sz w:val="24"/>
          <w:szCs w:val="24"/>
        </w:rPr>
        <w:t xml:space="preserve"> podia</w:t>
      </w:r>
      <w:r w:rsidR="00016409" w:rsidRPr="000B4407">
        <w:rPr>
          <w:rFonts w:ascii="Times New Roman" w:hAnsi="Times New Roman" w:cs="Times New Roman"/>
          <w:bCs/>
          <w:sz w:val="24"/>
          <w:szCs w:val="24"/>
        </w:rPr>
        <w:t>m</w:t>
      </w:r>
      <w:r w:rsidR="000E1776" w:rsidRPr="000B4407">
        <w:rPr>
          <w:rFonts w:ascii="Times New Roman" w:hAnsi="Times New Roman" w:cs="Times New Roman"/>
          <w:bCs/>
          <w:sz w:val="24"/>
          <w:szCs w:val="24"/>
        </w:rPr>
        <w:t xml:space="preserve"> acompanhar</w:t>
      </w:r>
      <w:r w:rsidRPr="000B4407">
        <w:rPr>
          <w:rFonts w:ascii="Times New Roman" w:hAnsi="Times New Roman" w:cs="Times New Roman"/>
          <w:bCs/>
          <w:sz w:val="24"/>
          <w:szCs w:val="24"/>
        </w:rPr>
        <w:t xml:space="preserve"> os ritmos de apr</w:t>
      </w:r>
      <w:r w:rsidR="007D28C6" w:rsidRPr="000B4407">
        <w:rPr>
          <w:rFonts w:ascii="Times New Roman" w:hAnsi="Times New Roman" w:cs="Times New Roman"/>
          <w:bCs/>
          <w:sz w:val="24"/>
          <w:szCs w:val="24"/>
        </w:rPr>
        <w:t>endizagem de seus alunos</w:t>
      </w:r>
      <w:r w:rsidR="000E1776" w:rsidRPr="000B4407">
        <w:rPr>
          <w:rFonts w:ascii="Times New Roman" w:hAnsi="Times New Roman" w:cs="Times New Roman"/>
          <w:bCs/>
          <w:sz w:val="24"/>
          <w:szCs w:val="24"/>
        </w:rPr>
        <w:t>,</w:t>
      </w:r>
      <w:r w:rsidRPr="000B4407">
        <w:rPr>
          <w:rFonts w:ascii="Times New Roman" w:hAnsi="Times New Roman" w:cs="Times New Roman"/>
          <w:bCs/>
          <w:sz w:val="24"/>
          <w:szCs w:val="24"/>
        </w:rPr>
        <w:t xml:space="preserve"> dar resposta</w:t>
      </w:r>
      <w:r w:rsidR="000E1776" w:rsidRPr="000B4407">
        <w:rPr>
          <w:rFonts w:ascii="Times New Roman" w:hAnsi="Times New Roman" w:cs="Times New Roman"/>
          <w:bCs/>
          <w:sz w:val="24"/>
          <w:szCs w:val="24"/>
        </w:rPr>
        <w:t>s a situações específicas e necessidades diferenciadas, aproveitar interesses cotidianos ou eventos para desenvolver temas etc</w:t>
      </w:r>
      <w:r w:rsidRPr="000B4407">
        <w:rPr>
          <w:rFonts w:ascii="Times New Roman" w:hAnsi="Times New Roman" w:cs="Times New Roman"/>
          <w:bCs/>
          <w:sz w:val="24"/>
          <w:szCs w:val="24"/>
        </w:rPr>
        <w:t xml:space="preserve">. </w:t>
      </w:r>
    </w:p>
    <w:p w14:paraId="03215D84" w14:textId="025BD36D" w:rsidR="00771544" w:rsidRPr="000B4407" w:rsidRDefault="00771544"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Perguntadas explicitamente se consideravam ter autonomia em </w:t>
      </w:r>
      <w:r w:rsidR="007D28C6" w:rsidRPr="000B4407">
        <w:rPr>
          <w:rFonts w:ascii="Times New Roman" w:hAnsi="Times New Roman" w:cs="Times New Roman"/>
          <w:bCs/>
          <w:sz w:val="24"/>
          <w:szCs w:val="24"/>
        </w:rPr>
        <w:t>s</w:t>
      </w:r>
      <w:r w:rsidRPr="000B4407">
        <w:rPr>
          <w:rFonts w:ascii="Times New Roman" w:hAnsi="Times New Roman" w:cs="Times New Roman"/>
          <w:bCs/>
          <w:sz w:val="24"/>
          <w:szCs w:val="24"/>
        </w:rPr>
        <w:t>eu trabalho, as professoras</w:t>
      </w:r>
      <w:r w:rsidR="000E1776" w:rsidRPr="000B4407">
        <w:rPr>
          <w:rFonts w:ascii="Times New Roman" w:hAnsi="Times New Roman" w:cs="Times New Roman"/>
          <w:bCs/>
          <w:sz w:val="24"/>
          <w:szCs w:val="24"/>
        </w:rPr>
        <w:t xml:space="preserve"> que entrevistamos</w:t>
      </w:r>
      <w:r w:rsidR="000C76BF" w:rsidRPr="000B4407">
        <w:rPr>
          <w:rFonts w:ascii="Times New Roman" w:hAnsi="Times New Roman" w:cs="Times New Roman"/>
          <w:bCs/>
          <w:sz w:val="24"/>
          <w:szCs w:val="24"/>
        </w:rPr>
        <w:t xml:space="preserve"> </w:t>
      </w:r>
      <w:r w:rsidR="00016409" w:rsidRPr="000B4407">
        <w:rPr>
          <w:rFonts w:ascii="Times New Roman" w:hAnsi="Times New Roman" w:cs="Times New Roman"/>
          <w:bCs/>
          <w:sz w:val="24"/>
          <w:szCs w:val="24"/>
        </w:rPr>
        <w:t xml:space="preserve">em 2017 </w:t>
      </w:r>
      <w:r w:rsidR="000C76BF" w:rsidRPr="000B4407">
        <w:rPr>
          <w:rFonts w:ascii="Times New Roman" w:hAnsi="Times New Roman" w:cs="Times New Roman"/>
          <w:bCs/>
          <w:sz w:val="24"/>
          <w:szCs w:val="24"/>
        </w:rPr>
        <w:t>parecia</w:t>
      </w:r>
      <w:r w:rsidRPr="000B4407">
        <w:rPr>
          <w:rFonts w:ascii="Times New Roman" w:hAnsi="Times New Roman" w:cs="Times New Roman"/>
          <w:bCs/>
          <w:sz w:val="24"/>
          <w:szCs w:val="24"/>
        </w:rPr>
        <w:t>m ter dificuldade até na definição do termo.</w:t>
      </w:r>
    </w:p>
    <w:p w14:paraId="320D494D" w14:textId="77777777" w:rsidR="00744D50" w:rsidRPr="000B4407" w:rsidRDefault="00744D50"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Eu tenho autonomia de passar a minha at</w:t>
      </w:r>
      <w:r w:rsidR="00E4756F" w:rsidRPr="000B4407">
        <w:rPr>
          <w:rFonts w:ascii="Times New Roman" w:hAnsi="Times New Roman" w:cs="Times New Roman"/>
          <w:sz w:val="24"/>
          <w:szCs w:val="24"/>
        </w:rPr>
        <w:t xml:space="preserve">ividade </w:t>
      </w:r>
      <w:r w:rsidRPr="000B4407">
        <w:rPr>
          <w:rFonts w:ascii="Times New Roman" w:hAnsi="Times New Roman" w:cs="Times New Roman"/>
          <w:sz w:val="24"/>
          <w:szCs w:val="24"/>
        </w:rPr>
        <w:t xml:space="preserve">[...] A gente entrega </w:t>
      </w:r>
      <w:r w:rsidR="00E4756F" w:rsidRPr="000B4407">
        <w:rPr>
          <w:rFonts w:ascii="Times New Roman" w:hAnsi="Times New Roman" w:cs="Times New Roman"/>
          <w:sz w:val="24"/>
          <w:szCs w:val="24"/>
        </w:rPr>
        <w:t xml:space="preserve">[para a coordenadora] </w:t>
      </w:r>
      <w:r w:rsidRPr="000B4407">
        <w:rPr>
          <w:rFonts w:ascii="Times New Roman" w:hAnsi="Times New Roman" w:cs="Times New Roman"/>
          <w:sz w:val="24"/>
          <w:szCs w:val="24"/>
        </w:rPr>
        <w:t>uma semana</w:t>
      </w:r>
      <w:r w:rsidR="00E4756F" w:rsidRPr="000B4407">
        <w:rPr>
          <w:rFonts w:ascii="Times New Roman" w:hAnsi="Times New Roman" w:cs="Times New Roman"/>
          <w:sz w:val="24"/>
          <w:szCs w:val="24"/>
        </w:rPr>
        <w:t xml:space="preserve"> de planejamento</w:t>
      </w:r>
      <w:r w:rsidRPr="000B4407">
        <w:rPr>
          <w:rFonts w:ascii="Times New Roman" w:hAnsi="Times New Roman" w:cs="Times New Roman"/>
          <w:sz w:val="24"/>
          <w:szCs w:val="24"/>
        </w:rPr>
        <w:t>, para ela avaliar a atividade, para ter um acompanhamento. Quando está dif</w:t>
      </w:r>
      <w:r w:rsidR="00E112AD" w:rsidRPr="000B4407">
        <w:rPr>
          <w:rFonts w:ascii="Times New Roman" w:hAnsi="Times New Roman" w:cs="Times New Roman"/>
          <w:sz w:val="24"/>
          <w:szCs w:val="24"/>
        </w:rPr>
        <w:t xml:space="preserve">erente, é o trabalho dela, ela </w:t>
      </w:r>
      <w:r w:rsidRPr="000B4407">
        <w:rPr>
          <w:rFonts w:ascii="Times New Roman" w:hAnsi="Times New Roman" w:cs="Times New Roman"/>
          <w:sz w:val="24"/>
          <w:szCs w:val="24"/>
        </w:rPr>
        <w:t>nota alguma divergência, fala o quê que é, e o professor tem a autonomia de modificar no... baseado no conteúdo dos livros, do Ler e Escrever e EMAI.</w:t>
      </w:r>
      <w:r w:rsidR="00E4756F" w:rsidRPr="000B4407">
        <w:rPr>
          <w:rFonts w:ascii="Times New Roman" w:hAnsi="Times New Roman" w:cs="Times New Roman"/>
          <w:sz w:val="24"/>
          <w:szCs w:val="24"/>
        </w:rPr>
        <w:t xml:space="preserve"> (Isac)</w:t>
      </w:r>
    </w:p>
    <w:p w14:paraId="608CDC90" w14:textId="114E5CC2" w:rsidR="005A064F" w:rsidRPr="000B4407" w:rsidRDefault="00F56FE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Assim, o</w:t>
      </w:r>
      <w:r w:rsidR="0002196B" w:rsidRPr="000B4407">
        <w:rPr>
          <w:rFonts w:ascii="Times New Roman" w:hAnsi="Times New Roman" w:cs="Times New Roman"/>
          <w:bCs/>
          <w:sz w:val="24"/>
          <w:szCs w:val="24"/>
        </w:rPr>
        <w:t xml:space="preserve"> que vemos é uma mult</w:t>
      </w:r>
      <w:r w:rsidR="00491658" w:rsidRPr="000B4407">
        <w:rPr>
          <w:rFonts w:ascii="Times New Roman" w:hAnsi="Times New Roman" w:cs="Times New Roman"/>
          <w:bCs/>
          <w:sz w:val="24"/>
          <w:szCs w:val="24"/>
        </w:rPr>
        <w:t xml:space="preserve">iplicidade de </w:t>
      </w:r>
      <w:r w:rsidR="004D1463" w:rsidRPr="000B4407">
        <w:rPr>
          <w:rFonts w:ascii="Times New Roman" w:hAnsi="Times New Roman" w:cs="Times New Roman"/>
          <w:bCs/>
          <w:sz w:val="24"/>
          <w:szCs w:val="24"/>
        </w:rPr>
        <w:t>m</w:t>
      </w:r>
      <w:r w:rsidR="00491658" w:rsidRPr="000B4407">
        <w:rPr>
          <w:rFonts w:ascii="Times New Roman" w:hAnsi="Times New Roman" w:cs="Times New Roman"/>
          <w:bCs/>
          <w:sz w:val="24"/>
          <w:szCs w:val="24"/>
        </w:rPr>
        <w:t>ecanismo</w:t>
      </w:r>
      <w:r w:rsidR="004D1463" w:rsidRPr="000B4407">
        <w:rPr>
          <w:rFonts w:ascii="Times New Roman" w:hAnsi="Times New Roman" w:cs="Times New Roman"/>
          <w:bCs/>
          <w:sz w:val="24"/>
          <w:szCs w:val="24"/>
        </w:rPr>
        <w:t xml:space="preserve">s </w:t>
      </w:r>
      <w:r w:rsidRPr="000B4407">
        <w:rPr>
          <w:rFonts w:ascii="Times New Roman" w:hAnsi="Times New Roman" w:cs="Times New Roman"/>
          <w:bCs/>
          <w:sz w:val="24"/>
          <w:szCs w:val="24"/>
        </w:rPr>
        <w:t xml:space="preserve">de controle </w:t>
      </w:r>
      <w:r w:rsidR="0002196B" w:rsidRPr="000B4407">
        <w:rPr>
          <w:rFonts w:ascii="Times New Roman" w:hAnsi="Times New Roman" w:cs="Times New Roman"/>
          <w:bCs/>
          <w:sz w:val="24"/>
          <w:szCs w:val="24"/>
        </w:rPr>
        <w:t xml:space="preserve">que se combinam e se reforçam, começando na formação </w:t>
      </w:r>
      <w:r w:rsidR="000E134E" w:rsidRPr="000B4407">
        <w:rPr>
          <w:rFonts w:ascii="Times New Roman" w:hAnsi="Times New Roman" w:cs="Times New Roman"/>
          <w:bCs/>
          <w:sz w:val="24"/>
          <w:szCs w:val="24"/>
        </w:rPr>
        <w:t>(</w:t>
      </w:r>
      <w:r w:rsidR="0002196B" w:rsidRPr="000B4407">
        <w:rPr>
          <w:rFonts w:ascii="Times New Roman" w:hAnsi="Times New Roman" w:cs="Times New Roman"/>
          <w:bCs/>
          <w:sz w:val="24"/>
          <w:szCs w:val="24"/>
        </w:rPr>
        <w:t>inicial e</w:t>
      </w:r>
      <w:r w:rsidR="001335EB" w:rsidRPr="000B4407">
        <w:rPr>
          <w:rFonts w:ascii="Times New Roman" w:hAnsi="Times New Roman" w:cs="Times New Roman"/>
          <w:bCs/>
          <w:sz w:val="24"/>
          <w:szCs w:val="24"/>
        </w:rPr>
        <w:t xml:space="preserve"> continuada</w:t>
      </w:r>
      <w:r w:rsidR="000E134E" w:rsidRPr="000B4407">
        <w:rPr>
          <w:rFonts w:ascii="Times New Roman" w:hAnsi="Times New Roman" w:cs="Times New Roman"/>
          <w:bCs/>
          <w:sz w:val="24"/>
          <w:szCs w:val="24"/>
        </w:rPr>
        <w:t>)</w:t>
      </w:r>
      <w:r w:rsidR="001335EB" w:rsidRPr="000B4407">
        <w:rPr>
          <w:rFonts w:ascii="Times New Roman" w:hAnsi="Times New Roman" w:cs="Times New Roman"/>
          <w:bCs/>
          <w:sz w:val="24"/>
          <w:szCs w:val="24"/>
        </w:rPr>
        <w:t>, estendendo-se</w:t>
      </w:r>
      <w:r w:rsidR="00E85E42" w:rsidRPr="000B4407">
        <w:rPr>
          <w:rFonts w:ascii="Times New Roman" w:hAnsi="Times New Roman" w:cs="Times New Roman"/>
          <w:bCs/>
          <w:sz w:val="24"/>
          <w:szCs w:val="24"/>
        </w:rPr>
        <w:t xml:space="preserve"> do planejamento</w:t>
      </w:r>
      <w:r w:rsidR="001335EB" w:rsidRPr="000B4407">
        <w:rPr>
          <w:rFonts w:ascii="Times New Roman" w:hAnsi="Times New Roman" w:cs="Times New Roman"/>
          <w:bCs/>
          <w:sz w:val="24"/>
          <w:szCs w:val="24"/>
        </w:rPr>
        <w:t xml:space="preserve"> </w:t>
      </w:r>
      <w:r w:rsidR="00257675" w:rsidRPr="000B4407">
        <w:rPr>
          <w:rFonts w:ascii="Times New Roman" w:hAnsi="Times New Roman" w:cs="Times New Roman"/>
          <w:bCs/>
          <w:sz w:val="24"/>
          <w:szCs w:val="24"/>
        </w:rPr>
        <w:t xml:space="preserve">do ensino </w:t>
      </w:r>
      <w:r w:rsidR="001335EB" w:rsidRPr="000B4407">
        <w:rPr>
          <w:rFonts w:ascii="Times New Roman" w:hAnsi="Times New Roman" w:cs="Times New Roman"/>
          <w:bCs/>
          <w:sz w:val="24"/>
          <w:szCs w:val="24"/>
        </w:rPr>
        <w:t xml:space="preserve">às avaliações </w:t>
      </w:r>
      <w:r w:rsidR="004D1463" w:rsidRPr="000B4407">
        <w:rPr>
          <w:rFonts w:ascii="Times New Roman" w:hAnsi="Times New Roman" w:cs="Times New Roman"/>
          <w:bCs/>
          <w:sz w:val="24"/>
          <w:szCs w:val="24"/>
        </w:rPr>
        <w:t xml:space="preserve">de aprendizagem </w:t>
      </w:r>
      <w:r w:rsidR="001335EB" w:rsidRPr="000B4407">
        <w:rPr>
          <w:rFonts w:ascii="Times New Roman" w:hAnsi="Times New Roman" w:cs="Times New Roman"/>
          <w:bCs/>
          <w:sz w:val="24"/>
          <w:szCs w:val="24"/>
        </w:rPr>
        <w:t>e passando pela hiera</w:t>
      </w:r>
      <w:r w:rsidR="00C8378A" w:rsidRPr="000B4407">
        <w:rPr>
          <w:rFonts w:ascii="Times New Roman" w:hAnsi="Times New Roman" w:cs="Times New Roman"/>
          <w:bCs/>
          <w:sz w:val="24"/>
          <w:szCs w:val="24"/>
        </w:rPr>
        <w:t xml:space="preserve">rquia burocrática e a divisão de trabalho, na qual a professora é </w:t>
      </w:r>
      <w:r w:rsidR="006B1B9E" w:rsidRPr="000B4407">
        <w:rPr>
          <w:rFonts w:ascii="Times New Roman" w:hAnsi="Times New Roman" w:cs="Times New Roman"/>
          <w:bCs/>
          <w:sz w:val="24"/>
          <w:szCs w:val="24"/>
        </w:rPr>
        <w:t xml:space="preserve">apenas </w:t>
      </w:r>
      <w:r w:rsidR="00C8378A" w:rsidRPr="000B4407">
        <w:rPr>
          <w:rFonts w:ascii="Times New Roman" w:hAnsi="Times New Roman" w:cs="Times New Roman"/>
          <w:bCs/>
          <w:sz w:val="24"/>
          <w:szCs w:val="24"/>
        </w:rPr>
        <w:t>executora</w:t>
      </w:r>
      <w:r w:rsidR="00AA72F1" w:rsidRPr="000B4407">
        <w:rPr>
          <w:rFonts w:ascii="Times New Roman" w:hAnsi="Times New Roman" w:cs="Times New Roman"/>
          <w:bCs/>
          <w:sz w:val="24"/>
          <w:szCs w:val="24"/>
        </w:rPr>
        <w:t xml:space="preserve">. </w:t>
      </w:r>
      <w:r w:rsidR="006205AD" w:rsidRPr="000B4407">
        <w:rPr>
          <w:rFonts w:ascii="Times New Roman" w:hAnsi="Times New Roman" w:cs="Times New Roman"/>
          <w:bCs/>
          <w:sz w:val="24"/>
          <w:szCs w:val="24"/>
        </w:rPr>
        <w:t>Ness</w:t>
      </w:r>
      <w:r w:rsidR="00CF0E6C" w:rsidRPr="000B4407">
        <w:rPr>
          <w:rFonts w:ascii="Times New Roman" w:hAnsi="Times New Roman" w:cs="Times New Roman"/>
          <w:bCs/>
          <w:sz w:val="24"/>
          <w:szCs w:val="24"/>
        </w:rPr>
        <w:t>e conjunto</w:t>
      </w:r>
      <w:r w:rsidR="006205AD" w:rsidRPr="000B4407">
        <w:rPr>
          <w:rFonts w:ascii="Times New Roman" w:hAnsi="Times New Roman" w:cs="Times New Roman"/>
          <w:bCs/>
          <w:sz w:val="24"/>
          <w:szCs w:val="24"/>
        </w:rPr>
        <w:t>,</w:t>
      </w:r>
      <w:r w:rsidR="00C8378A" w:rsidRPr="000B4407">
        <w:rPr>
          <w:rFonts w:ascii="Times New Roman" w:hAnsi="Times New Roman" w:cs="Times New Roman"/>
          <w:bCs/>
          <w:sz w:val="24"/>
          <w:szCs w:val="24"/>
        </w:rPr>
        <w:t xml:space="preserve"> a</w:t>
      </w:r>
      <w:r w:rsidR="004D1463" w:rsidRPr="000B4407">
        <w:rPr>
          <w:rFonts w:ascii="Times New Roman" w:hAnsi="Times New Roman" w:cs="Times New Roman"/>
          <w:bCs/>
          <w:sz w:val="24"/>
          <w:szCs w:val="24"/>
        </w:rPr>
        <w:t xml:space="preserve"> promessa de recompensa financeira não parece ser o elemento central e certamente não traria os mesmos efeitos se </w:t>
      </w:r>
      <w:r w:rsidR="00E85E42" w:rsidRPr="000B4407">
        <w:rPr>
          <w:rFonts w:ascii="Times New Roman" w:hAnsi="Times New Roman" w:cs="Times New Roman"/>
          <w:bCs/>
          <w:sz w:val="24"/>
          <w:szCs w:val="24"/>
        </w:rPr>
        <w:t>isolada dos demais dispositivos</w:t>
      </w:r>
      <w:r w:rsidR="00016409" w:rsidRPr="000B4407">
        <w:rPr>
          <w:rFonts w:ascii="Times New Roman" w:hAnsi="Times New Roman" w:cs="Times New Roman"/>
          <w:bCs/>
          <w:sz w:val="24"/>
          <w:szCs w:val="24"/>
        </w:rPr>
        <w:t>.</w:t>
      </w:r>
    </w:p>
    <w:p w14:paraId="511EA6FD" w14:textId="77777777" w:rsidR="00B32FE8" w:rsidRPr="000B4407" w:rsidRDefault="00EF07EF" w:rsidP="0038233C">
      <w:pPr>
        <w:spacing w:after="0" w:line="360" w:lineRule="auto"/>
        <w:jc w:val="both"/>
        <w:rPr>
          <w:rFonts w:ascii="Times New Roman" w:hAnsi="Times New Roman" w:cs="Times New Roman"/>
          <w:b/>
          <w:bCs/>
          <w:sz w:val="24"/>
          <w:szCs w:val="24"/>
        </w:rPr>
      </w:pPr>
      <w:r w:rsidRPr="000B4407">
        <w:rPr>
          <w:rFonts w:ascii="Times New Roman" w:hAnsi="Times New Roman" w:cs="Times New Roman"/>
          <w:b/>
          <w:bCs/>
          <w:sz w:val="24"/>
          <w:szCs w:val="24"/>
        </w:rPr>
        <w:t>Resultados</w:t>
      </w:r>
      <w:r w:rsidR="00DC0032" w:rsidRPr="000B4407">
        <w:rPr>
          <w:rFonts w:ascii="Times New Roman" w:hAnsi="Times New Roman" w:cs="Times New Roman"/>
          <w:b/>
          <w:bCs/>
          <w:sz w:val="24"/>
          <w:szCs w:val="24"/>
        </w:rPr>
        <w:t xml:space="preserve">: </w:t>
      </w:r>
      <w:r w:rsidR="00B32FE8" w:rsidRPr="000B4407">
        <w:rPr>
          <w:rFonts w:ascii="Times New Roman" w:hAnsi="Times New Roman" w:cs="Times New Roman"/>
          <w:b/>
          <w:bCs/>
          <w:sz w:val="24"/>
          <w:szCs w:val="24"/>
        </w:rPr>
        <w:t>“Só para os números ficarem bonitos”</w:t>
      </w:r>
    </w:p>
    <w:p w14:paraId="1FF907A3" w14:textId="77777777" w:rsidR="00006DD4" w:rsidRPr="000B4407" w:rsidRDefault="006B1B9E"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Luís Carlos de Freitas </w:t>
      </w:r>
      <w:r w:rsidR="001F248C" w:rsidRPr="000B4407">
        <w:rPr>
          <w:rFonts w:ascii="Times New Roman" w:hAnsi="Times New Roman" w:cs="Times New Roman"/>
          <w:bCs/>
          <w:sz w:val="24"/>
          <w:szCs w:val="24"/>
        </w:rPr>
        <w:t xml:space="preserve">(2014) </w:t>
      </w:r>
      <w:r w:rsidRPr="000B4407">
        <w:rPr>
          <w:rFonts w:ascii="Times New Roman" w:hAnsi="Times New Roman" w:cs="Times New Roman"/>
          <w:bCs/>
          <w:sz w:val="24"/>
          <w:szCs w:val="24"/>
        </w:rPr>
        <w:t>mostra, c</w:t>
      </w:r>
      <w:r w:rsidR="00006DD4" w:rsidRPr="000B4407">
        <w:rPr>
          <w:rFonts w:ascii="Times New Roman" w:hAnsi="Times New Roman" w:cs="Times New Roman"/>
          <w:bCs/>
          <w:sz w:val="24"/>
          <w:szCs w:val="24"/>
        </w:rPr>
        <w:t>om b</w:t>
      </w:r>
      <w:r w:rsidRPr="000B4407">
        <w:rPr>
          <w:rFonts w:ascii="Times New Roman" w:hAnsi="Times New Roman" w:cs="Times New Roman"/>
          <w:bCs/>
          <w:sz w:val="24"/>
          <w:szCs w:val="24"/>
        </w:rPr>
        <w:t xml:space="preserve">ase em estudos internacionais, que </w:t>
      </w:r>
      <w:r w:rsidR="00027FC6" w:rsidRPr="000B4407">
        <w:rPr>
          <w:rFonts w:ascii="Times New Roman" w:hAnsi="Times New Roman" w:cs="Times New Roman"/>
          <w:bCs/>
          <w:sz w:val="24"/>
          <w:szCs w:val="24"/>
        </w:rPr>
        <w:t>“</w:t>
      </w:r>
      <w:r w:rsidRPr="000B4407">
        <w:rPr>
          <w:rFonts w:ascii="Times New Roman" w:hAnsi="Times New Roman" w:cs="Times New Roman"/>
          <w:bCs/>
          <w:sz w:val="24"/>
          <w:szCs w:val="24"/>
        </w:rPr>
        <w:t>o</w:t>
      </w:r>
      <w:r w:rsidR="00006DD4" w:rsidRPr="000B4407">
        <w:rPr>
          <w:rFonts w:ascii="Times New Roman" w:hAnsi="Times New Roman" w:cs="Times New Roman"/>
          <w:bCs/>
          <w:sz w:val="24"/>
          <w:szCs w:val="24"/>
        </w:rPr>
        <w:t>s processos de responsabilização concorrenciais rompem a confiança relacional ao exporem indevidamente o desempenho de gestor</w:t>
      </w:r>
      <w:r w:rsidR="00027FC6" w:rsidRPr="000B4407">
        <w:rPr>
          <w:rFonts w:ascii="Times New Roman" w:hAnsi="Times New Roman" w:cs="Times New Roman"/>
          <w:bCs/>
          <w:sz w:val="24"/>
          <w:szCs w:val="24"/>
        </w:rPr>
        <w:t xml:space="preserve">es, pais, professores e alunos”. A necessidade de encontrar culpados e as pressões superiores levam gestores a culpar </w:t>
      </w:r>
      <w:r w:rsidR="00027FC6" w:rsidRPr="000B4407">
        <w:rPr>
          <w:rFonts w:ascii="Times New Roman" w:hAnsi="Times New Roman" w:cs="Times New Roman"/>
          <w:bCs/>
          <w:sz w:val="24"/>
          <w:szCs w:val="24"/>
        </w:rPr>
        <w:lastRenderedPageBreak/>
        <w:t>professores, estes a alunos e pais. “</w:t>
      </w:r>
      <w:r w:rsidR="00006DD4" w:rsidRPr="000B4407">
        <w:rPr>
          <w:rFonts w:ascii="Times New Roman" w:hAnsi="Times New Roman" w:cs="Times New Roman"/>
          <w:bCs/>
          <w:sz w:val="24"/>
          <w:szCs w:val="24"/>
        </w:rPr>
        <w:t xml:space="preserve">No meio de tal deterioração nas relações, emerge a fraude. Alunos são estimulados a procurar outra escola; outros são </w:t>
      </w:r>
      <w:r w:rsidR="00027FC6" w:rsidRPr="000B4407">
        <w:rPr>
          <w:rFonts w:ascii="Times New Roman" w:hAnsi="Times New Roman" w:cs="Times New Roman"/>
          <w:bCs/>
          <w:sz w:val="24"/>
          <w:szCs w:val="24"/>
        </w:rPr>
        <w:t>‘</w:t>
      </w:r>
      <w:r w:rsidR="00006DD4" w:rsidRPr="000B4407">
        <w:rPr>
          <w:rFonts w:ascii="Times New Roman" w:hAnsi="Times New Roman" w:cs="Times New Roman"/>
          <w:bCs/>
          <w:sz w:val="24"/>
          <w:szCs w:val="24"/>
        </w:rPr>
        <w:t>escondidos</w:t>
      </w:r>
      <w:r w:rsidR="00027FC6" w:rsidRPr="000B4407">
        <w:rPr>
          <w:rFonts w:ascii="Times New Roman" w:hAnsi="Times New Roman" w:cs="Times New Roman"/>
          <w:bCs/>
          <w:sz w:val="24"/>
          <w:szCs w:val="24"/>
        </w:rPr>
        <w:t>’</w:t>
      </w:r>
      <w:r w:rsidR="00006DD4" w:rsidRPr="000B4407">
        <w:rPr>
          <w:rFonts w:ascii="Times New Roman" w:hAnsi="Times New Roman" w:cs="Times New Roman"/>
          <w:bCs/>
          <w:sz w:val="24"/>
          <w:szCs w:val="24"/>
        </w:rPr>
        <w:t xml:space="preserve"> nos dias de prova; professores são esti</w:t>
      </w:r>
      <w:r w:rsidR="00027FC6" w:rsidRPr="000B4407">
        <w:rPr>
          <w:rFonts w:ascii="Times New Roman" w:hAnsi="Times New Roman" w:cs="Times New Roman"/>
          <w:bCs/>
          <w:sz w:val="24"/>
          <w:szCs w:val="24"/>
        </w:rPr>
        <w:t>mulados a mudar de escola pois ‘</w:t>
      </w:r>
      <w:r w:rsidR="00006DD4" w:rsidRPr="000B4407">
        <w:rPr>
          <w:rFonts w:ascii="Times New Roman" w:hAnsi="Times New Roman" w:cs="Times New Roman"/>
          <w:bCs/>
          <w:sz w:val="24"/>
          <w:szCs w:val="24"/>
        </w:rPr>
        <w:t>estão derrubando as médias e o bônus da escola</w:t>
      </w:r>
      <w:r w:rsidR="00027FC6" w:rsidRPr="000B4407">
        <w:rPr>
          <w:rFonts w:ascii="Times New Roman" w:hAnsi="Times New Roman" w:cs="Times New Roman"/>
          <w:bCs/>
          <w:sz w:val="24"/>
          <w:szCs w:val="24"/>
        </w:rPr>
        <w:t>’</w:t>
      </w:r>
      <w:r w:rsidR="00006DD4" w:rsidRPr="000B4407">
        <w:rPr>
          <w:rFonts w:ascii="Times New Roman" w:hAnsi="Times New Roman" w:cs="Times New Roman"/>
          <w:bCs/>
          <w:sz w:val="24"/>
          <w:szCs w:val="24"/>
        </w:rPr>
        <w:t xml:space="preserve"> </w:t>
      </w:r>
      <w:r w:rsidR="00027FC6" w:rsidRPr="000B4407">
        <w:rPr>
          <w:rFonts w:ascii="Times New Roman" w:hAnsi="Times New Roman" w:cs="Times New Roman"/>
          <w:bCs/>
          <w:sz w:val="24"/>
          <w:szCs w:val="24"/>
        </w:rPr>
        <w:t>etc.</w:t>
      </w:r>
      <w:r w:rsidR="00E50F32" w:rsidRPr="000B4407">
        <w:rPr>
          <w:rFonts w:ascii="Times New Roman" w:hAnsi="Times New Roman" w:cs="Times New Roman"/>
          <w:bCs/>
          <w:sz w:val="24"/>
          <w:szCs w:val="24"/>
        </w:rPr>
        <w:t>”</w:t>
      </w:r>
      <w:r w:rsidR="00027FC6" w:rsidRPr="000B4407">
        <w:rPr>
          <w:rFonts w:ascii="Times New Roman" w:hAnsi="Times New Roman" w:cs="Times New Roman"/>
          <w:bCs/>
          <w:sz w:val="24"/>
          <w:szCs w:val="24"/>
        </w:rPr>
        <w:t xml:space="preserve"> (</w:t>
      </w:r>
      <w:r w:rsidR="001F248C" w:rsidRPr="000B4407">
        <w:rPr>
          <w:rFonts w:ascii="Times New Roman" w:hAnsi="Times New Roman" w:cs="Times New Roman"/>
          <w:bCs/>
          <w:sz w:val="24"/>
          <w:szCs w:val="24"/>
        </w:rPr>
        <w:t xml:space="preserve"> FREITAS</w:t>
      </w:r>
      <w:r w:rsidR="00027FC6" w:rsidRPr="000B4407">
        <w:rPr>
          <w:rFonts w:ascii="Times New Roman" w:hAnsi="Times New Roman" w:cs="Times New Roman"/>
          <w:bCs/>
          <w:sz w:val="24"/>
          <w:szCs w:val="24"/>
        </w:rPr>
        <w:t xml:space="preserve">, 2014, </w:t>
      </w:r>
      <w:r w:rsidR="00006DD4" w:rsidRPr="000B4407">
        <w:rPr>
          <w:rFonts w:ascii="Times New Roman" w:hAnsi="Times New Roman" w:cs="Times New Roman"/>
          <w:bCs/>
          <w:sz w:val="24"/>
          <w:szCs w:val="24"/>
        </w:rPr>
        <w:t>p. 1099)</w:t>
      </w:r>
      <w:r w:rsidR="00027FC6" w:rsidRPr="000B4407">
        <w:rPr>
          <w:rFonts w:ascii="Times New Roman" w:hAnsi="Times New Roman" w:cs="Times New Roman"/>
          <w:bCs/>
          <w:sz w:val="24"/>
          <w:szCs w:val="24"/>
        </w:rPr>
        <w:t>.</w:t>
      </w:r>
      <w:r w:rsidR="001F248C" w:rsidRPr="000B4407">
        <w:rPr>
          <w:rFonts w:ascii="Times New Roman" w:hAnsi="Times New Roman" w:cs="Times New Roman"/>
          <w:bCs/>
          <w:sz w:val="24"/>
          <w:szCs w:val="24"/>
        </w:rPr>
        <w:t xml:space="preserve"> </w:t>
      </w:r>
    </w:p>
    <w:p w14:paraId="2FA6B5E2" w14:textId="6C2BB07F" w:rsidR="00027FC6" w:rsidRPr="000B4407" w:rsidRDefault="00027F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Na rede estadual de São Paulo não é diferente. Em</w:t>
      </w:r>
      <w:r w:rsidR="00D47D9A" w:rsidRPr="000B4407">
        <w:rPr>
          <w:rFonts w:ascii="Times New Roman" w:hAnsi="Times New Roman" w:cs="Times New Roman"/>
          <w:bCs/>
          <w:sz w:val="24"/>
          <w:szCs w:val="24"/>
        </w:rPr>
        <w:t>bora</w:t>
      </w:r>
      <w:r w:rsidRPr="000B4407">
        <w:rPr>
          <w:rFonts w:ascii="Times New Roman" w:hAnsi="Times New Roman" w:cs="Times New Roman"/>
          <w:bCs/>
          <w:sz w:val="24"/>
          <w:szCs w:val="24"/>
        </w:rPr>
        <w:t xml:space="preserve"> houvesse relutância em falar sobre isso, quase todas as entrevistadas disseram que já tinham ouvido falar</w:t>
      </w:r>
      <w:r w:rsidR="003323B8" w:rsidRPr="000B4407">
        <w:rPr>
          <w:rFonts w:ascii="Times New Roman" w:hAnsi="Times New Roman" w:cs="Times New Roman"/>
          <w:bCs/>
          <w:sz w:val="24"/>
          <w:szCs w:val="24"/>
        </w:rPr>
        <w:t xml:space="preserve"> de </w:t>
      </w:r>
      <w:r w:rsidR="00022BA3" w:rsidRPr="000B4407">
        <w:rPr>
          <w:rFonts w:ascii="Times New Roman" w:hAnsi="Times New Roman" w:cs="Times New Roman"/>
          <w:bCs/>
          <w:sz w:val="24"/>
          <w:szCs w:val="24"/>
        </w:rPr>
        <w:t>algum estratagema</w:t>
      </w:r>
      <w:r w:rsidR="00F56FE6" w:rsidRPr="000B4407">
        <w:rPr>
          <w:rFonts w:ascii="Times New Roman" w:hAnsi="Times New Roman" w:cs="Times New Roman"/>
          <w:bCs/>
          <w:sz w:val="24"/>
          <w:szCs w:val="24"/>
        </w:rPr>
        <w:t xml:space="preserve"> -</w:t>
      </w:r>
      <w:r w:rsidR="003323B8" w:rsidRPr="000B4407">
        <w:rPr>
          <w:rFonts w:ascii="Times New Roman" w:hAnsi="Times New Roman" w:cs="Times New Roman"/>
          <w:bCs/>
          <w:sz w:val="24"/>
          <w:szCs w:val="24"/>
        </w:rPr>
        <w:t xml:space="preserve"> incluind</w:t>
      </w:r>
      <w:r w:rsidR="00F56FE6" w:rsidRPr="000B4407">
        <w:rPr>
          <w:rFonts w:ascii="Times New Roman" w:hAnsi="Times New Roman" w:cs="Times New Roman"/>
          <w:bCs/>
          <w:sz w:val="24"/>
          <w:szCs w:val="24"/>
        </w:rPr>
        <w:t>o fraudes na solução das provas e</w:t>
      </w:r>
      <w:r w:rsidR="003323B8" w:rsidRPr="000B4407">
        <w:rPr>
          <w:rFonts w:ascii="Times New Roman" w:hAnsi="Times New Roman" w:cs="Times New Roman"/>
          <w:bCs/>
          <w:sz w:val="24"/>
          <w:szCs w:val="24"/>
        </w:rPr>
        <w:t xml:space="preserve"> </w:t>
      </w:r>
      <w:r w:rsidR="00F56FE6" w:rsidRPr="000B4407">
        <w:rPr>
          <w:rFonts w:ascii="Times New Roman" w:hAnsi="Times New Roman" w:cs="Times New Roman"/>
          <w:bCs/>
          <w:sz w:val="24"/>
          <w:szCs w:val="24"/>
        </w:rPr>
        <w:t xml:space="preserve">exclusão de alunos - </w:t>
      </w:r>
      <w:r w:rsidR="003323B8" w:rsidRPr="000B4407">
        <w:rPr>
          <w:rFonts w:ascii="Times New Roman" w:hAnsi="Times New Roman" w:cs="Times New Roman"/>
          <w:bCs/>
          <w:sz w:val="24"/>
          <w:szCs w:val="24"/>
        </w:rPr>
        <w:t>e</w:t>
      </w:r>
      <w:r w:rsidR="00FF6B0C" w:rsidRPr="000B4407">
        <w:rPr>
          <w:rFonts w:ascii="Times New Roman" w:hAnsi="Times New Roman" w:cs="Times New Roman"/>
          <w:bCs/>
          <w:sz w:val="24"/>
          <w:szCs w:val="24"/>
        </w:rPr>
        <w:t xml:space="preserve"> que sabiam de </w:t>
      </w:r>
      <w:r w:rsidR="00F56FE6" w:rsidRPr="000B4407">
        <w:rPr>
          <w:rFonts w:ascii="Times New Roman" w:hAnsi="Times New Roman" w:cs="Times New Roman"/>
          <w:bCs/>
          <w:sz w:val="24"/>
          <w:szCs w:val="24"/>
        </w:rPr>
        <w:t>escolas em que eles eram comuns.</w:t>
      </w:r>
    </w:p>
    <w:p w14:paraId="4201DF31" w14:textId="72B459D9" w:rsidR="00D47D9A" w:rsidRPr="000B4407" w:rsidRDefault="00D47D9A"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A </w:t>
      </w:r>
      <w:r w:rsidR="00B32FE8" w:rsidRPr="000B4407">
        <w:rPr>
          <w:rFonts w:ascii="Times New Roman" w:hAnsi="Times New Roman" w:cs="Times New Roman"/>
          <w:bCs/>
          <w:sz w:val="24"/>
          <w:szCs w:val="24"/>
        </w:rPr>
        <w:t>ênfase nos resultados cria</w:t>
      </w:r>
      <w:r w:rsidRPr="000B4407">
        <w:rPr>
          <w:rFonts w:ascii="Times New Roman" w:hAnsi="Times New Roman" w:cs="Times New Roman"/>
          <w:bCs/>
          <w:sz w:val="24"/>
          <w:szCs w:val="24"/>
        </w:rPr>
        <w:t xml:space="preserve"> um ambiente baseado nas aparências</w:t>
      </w:r>
      <w:r w:rsidR="00B32FE8" w:rsidRPr="000B4407">
        <w:rPr>
          <w:rFonts w:ascii="Times New Roman" w:hAnsi="Times New Roman" w:cs="Times New Roman"/>
          <w:bCs/>
          <w:sz w:val="24"/>
          <w:szCs w:val="24"/>
        </w:rPr>
        <w:t>, na imagem da escola e de cada professora</w:t>
      </w:r>
      <w:r w:rsidR="00F56FE6" w:rsidRPr="000B4407">
        <w:rPr>
          <w:rFonts w:ascii="Times New Roman" w:hAnsi="Times New Roman" w:cs="Times New Roman"/>
          <w:bCs/>
          <w:sz w:val="24"/>
          <w:szCs w:val="24"/>
        </w:rPr>
        <w:t>, como expressou Marlucy: “</w:t>
      </w:r>
      <w:r w:rsidRPr="000B4407">
        <w:rPr>
          <w:rFonts w:ascii="Times New Roman" w:hAnsi="Times New Roman" w:cs="Times New Roman"/>
          <w:bCs/>
          <w:sz w:val="24"/>
          <w:szCs w:val="24"/>
        </w:rPr>
        <w:t>É tudo só para os números ficarem mais bonitos</w:t>
      </w:r>
      <w:r w:rsidR="00F56FE6" w:rsidRPr="000B4407">
        <w:rPr>
          <w:rFonts w:ascii="Times New Roman" w:hAnsi="Times New Roman" w:cs="Times New Roman"/>
          <w:bCs/>
          <w:sz w:val="24"/>
          <w:szCs w:val="24"/>
        </w:rPr>
        <w:t>”</w:t>
      </w:r>
      <w:r w:rsidRPr="000B4407">
        <w:rPr>
          <w:rFonts w:ascii="Times New Roman" w:hAnsi="Times New Roman" w:cs="Times New Roman"/>
          <w:bCs/>
          <w:sz w:val="24"/>
          <w:szCs w:val="24"/>
        </w:rPr>
        <w:t xml:space="preserve">. </w:t>
      </w:r>
      <w:r w:rsidR="00B32FE8" w:rsidRPr="000B4407">
        <w:rPr>
          <w:rFonts w:ascii="Times New Roman" w:hAnsi="Times New Roman" w:cs="Times New Roman"/>
          <w:bCs/>
          <w:sz w:val="24"/>
          <w:szCs w:val="24"/>
        </w:rPr>
        <w:t>E foram muitos os relatos de providências específicas para melhorar os índices, que incluía</w:t>
      </w:r>
      <w:r w:rsidR="00694819" w:rsidRPr="000B4407">
        <w:rPr>
          <w:rFonts w:ascii="Times New Roman" w:hAnsi="Times New Roman" w:cs="Times New Roman"/>
          <w:bCs/>
          <w:sz w:val="24"/>
          <w:szCs w:val="24"/>
        </w:rPr>
        <w:t>m a realização de simulados e</w:t>
      </w:r>
      <w:r w:rsidR="00B32FE8" w:rsidRPr="000B4407">
        <w:rPr>
          <w:rFonts w:ascii="Times New Roman" w:hAnsi="Times New Roman" w:cs="Times New Roman"/>
          <w:bCs/>
          <w:sz w:val="24"/>
          <w:szCs w:val="24"/>
        </w:rPr>
        <w:t xml:space="preserve"> treinamento</w:t>
      </w:r>
      <w:r w:rsidR="00694819" w:rsidRPr="000B4407">
        <w:rPr>
          <w:rFonts w:ascii="Times New Roman" w:hAnsi="Times New Roman" w:cs="Times New Roman"/>
          <w:bCs/>
          <w:sz w:val="24"/>
          <w:szCs w:val="24"/>
        </w:rPr>
        <w:t>s</w:t>
      </w:r>
      <w:r w:rsidR="00E50F32" w:rsidRPr="000B4407">
        <w:rPr>
          <w:rFonts w:ascii="Times New Roman" w:hAnsi="Times New Roman" w:cs="Times New Roman"/>
          <w:bCs/>
          <w:sz w:val="24"/>
          <w:szCs w:val="24"/>
        </w:rPr>
        <w:t>, na linha do que descreveu Ravicht (2011). Esta autora norte-americana aponta o risco deste tipo de política induzir os professores a fazerem mudanças em suas práticas que nada têm a ver com a aprendizagem ou um ensino de qualidade, atividades que fazem com que os alunos dominem os métodos de realizar o teste, mas não o assunto em si.</w:t>
      </w:r>
    </w:p>
    <w:p w14:paraId="1AD235A8" w14:textId="77777777" w:rsidR="00265DA4" w:rsidRPr="000B4407" w:rsidRDefault="00265DA4"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 xml:space="preserve">A escola estava quatro anos sem esse bônus, porque não atingia a meta, aí troca, troca coordenador... </w:t>
      </w:r>
      <w:r w:rsidR="003323B8" w:rsidRPr="000B4407">
        <w:rPr>
          <w:rFonts w:ascii="Times New Roman" w:hAnsi="Times New Roman" w:cs="Times New Roman"/>
          <w:sz w:val="24"/>
          <w:szCs w:val="24"/>
        </w:rPr>
        <w:t>[...] F</w:t>
      </w:r>
      <w:r w:rsidRPr="000B4407">
        <w:rPr>
          <w:rFonts w:ascii="Times New Roman" w:hAnsi="Times New Roman" w:cs="Times New Roman"/>
          <w:sz w:val="24"/>
          <w:szCs w:val="24"/>
        </w:rPr>
        <w:t xml:space="preserve">oi uma indicação da diretora, a </w:t>
      </w:r>
      <w:r w:rsidR="003323B8" w:rsidRPr="000B4407">
        <w:rPr>
          <w:rFonts w:ascii="Times New Roman" w:hAnsi="Times New Roman" w:cs="Times New Roman"/>
          <w:sz w:val="24"/>
          <w:szCs w:val="24"/>
        </w:rPr>
        <w:t xml:space="preserve">nova </w:t>
      </w:r>
      <w:r w:rsidRPr="000B4407">
        <w:rPr>
          <w:rFonts w:ascii="Times New Roman" w:hAnsi="Times New Roman" w:cs="Times New Roman"/>
          <w:sz w:val="24"/>
          <w:szCs w:val="24"/>
        </w:rPr>
        <w:t>coordenadora. E no ano seguinte, assim, dois meses antes da prova do SARESP, ela pegou todos os 5ºs Anos e ela simulava toda semana, simulado, simulado, simulado; e assim, para alcançar a nota. [E conseguiu?] Conseguiu. No ano seguinte, conseguiu.</w:t>
      </w:r>
      <w:r w:rsidR="00B32FE8" w:rsidRPr="000B4407">
        <w:rPr>
          <w:rFonts w:ascii="Times New Roman" w:hAnsi="Times New Roman" w:cs="Times New Roman"/>
          <w:sz w:val="24"/>
          <w:szCs w:val="24"/>
        </w:rPr>
        <w:t xml:space="preserve"> (Isac)</w:t>
      </w:r>
    </w:p>
    <w:p w14:paraId="6960C0FA" w14:textId="224E7F3E" w:rsidR="00D90D73" w:rsidRPr="000B4407" w:rsidRDefault="00D90D73"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Tem escolas, inclusive teve denúncias e tudo mais, que eles trabalham pelo bônus, pra escola ser nota 5 e falar “não, nós somos nota 5”, então a escola trabalha pelo bônus, pra mostrar serviço. [E como que se faz isso?] Arr</w:t>
      </w:r>
      <w:r w:rsidR="00A663F3" w:rsidRPr="000B4407">
        <w:rPr>
          <w:rFonts w:ascii="Times New Roman" w:hAnsi="Times New Roman" w:cs="Times New Roman"/>
          <w:sz w:val="24"/>
          <w:szCs w:val="24"/>
        </w:rPr>
        <w:t>ancando o pelo do aluno. [riso</w:t>
      </w:r>
      <w:r w:rsidRPr="000B4407">
        <w:rPr>
          <w:rFonts w:ascii="Times New Roman" w:hAnsi="Times New Roman" w:cs="Times New Roman"/>
          <w:sz w:val="24"/>
          <w:szCs w:val="24"/>
        </w:rPr>
        <w:t>s] Então é assim, massifica, principalmente no fim do semestre, essa coisa do Saresp é massificada como se fosse um  Anglo, um Objetivo, um Etapa, então é tudo muito bem treinado, chega na hora da prova e os alunos acertam tudo, a escola é linda maravilhosa, atinge o bônus e os professores ficam todos felizes, porque todos os anos tem o teto do bônus</w:t>
      </w:r>
      <w:r w:rsidR="009564FA" w:rsidRPr="000B4407">
        <w:rPr>
          <w:rFonts w:ascii="Times New Roman" w:hAnsi="Times New Roman" w:cs="Times New Roman"/>
          <w:sz w:val="24"/>
          <w:szCs w:val="24"/>
        </w:rPr>
        <w:t xml:space="preserve">. </w:t>
      </w:r>
      <w:r w:rsidR="00C5585B" w:rsidRPr="000B4407">
        <w:rPr>
          <w:rFonts w:ascii="Times New Roman" w:hAnsi="Times New Roman" w:cs="Times New Roman"/>
          <w:sz w:val="24"/>
          <w:szCs w:val="24"/>
        </w:rPr>
        <w:t>(Cint</w:t>
      </w:r>
      <w:r w:rsidRPr="000B4407">
        <w:rPr>
          <w:rFonts w:ascii="Times New Roman" w:hAnsi="Times New Roman" w:cs="Times New Roman"/>
          <w:sz w:val="24"/>
          <w:szCs w:val="24"/>
        </w:rPr>
        <w:t>ia)</w:t>
      </w:r>
    </w:p>
    <w:p w14:paraId="0E00E0B0" w14:textId="0E7E93B7" w:rsidR="00265DA4" w:rsidRPr="000B4407" w:rsidRDefault="00FD5715"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Essa preocupação com os resultados nos testes tem consequência direta sobre o ensino, que passa a ser focado nesses obj</w:t>
      </w:r>
      <w:r w:rsidR="00CF0E6C" w:rsidRPr="000B4407">
        <w:rPr>
          <w:rFonts w:ascii="Times New Roman" w:hAnsi="Times New Roman" w:cs="Times New Roman"/>
          <w:bCs/>
          <w:sz w:val="24"/>
          <w:szCs w:val="24"/>
        </w:rPr>
        <w:t xml:space="preserve">etivos mínimos, como </w:t>
      </w:r>
      <w:r w:rsidR="00174691" w:rsidRPr="000B4407">
        <w:rPr>
          <w:rFonts w:ascii="Times New Roman" w:hAnsi="Times New Roman" w:cs="Times New Roman"/>
          <w:bCs/>
          <w:sz w:val="24"/>
          <w:szCs w:val="24"/>
        </w:rPr>
        <w:t>o tal “bolo sem recheio” d</w:t>
      </w:r>
      <w:r w:rsidR="00CF0E6C" w:rsidRPr="000B4407">
        <w:rPr>
          <w:rFonts w:ascii="Times New Roman" w:hAnsi="Times New Roman" w:cs="Times New Roman"/>
          <w:bCs/>
          <w:sz w:val="24"/>
          <w:szCs w:val="24"/>
        </w:rPr>
        <w:t xml:space="preserve">e que falou </w:t>
      </w:r>
      <w:r w:rsidR="00174691" w:rsidRPr="000B4407">
        <w:rPr>
          <w:rFonts w:ascii="Times New Roman" w:hAnsi="Times New Roman" w:cs="Times New Roman"/>
          <w:bCs/>
          <w:sz w:val="24"/>
          <w:szCs w:val="24"/>
        </w:rPr>
        <w:t>a professora Claudia.</w:t>
      </w:r>
      <w:r w:rsidR="0080757D" w:rsidRPr="000B4407">
        <w:rPr>
          <w:rFonts w:ascii="Times New Roman" w:hAnsi="Times New Roman" w:cs="Times New Roman"/>
          <w:bCs/>
          <w:sz w:val="24"/>
          <w:szCs w:val="24"/>
        </w:rPr>
        <w:t xml:space="preserve"> A avaliação orienta todo o processo e o que seriam </w:t>
      </w:r>
      <w:r w:rsidR="00D61E83" w:rsidRPr="000B4407">
        <w:rPr>
          <w:rFonts w:ascii="Times New Roman" w:hAnsi="Times New Roman" w:cs="Times New Roman"/>
          <w:bCs/>
          <w:sz w:val="24"/>
          <w:szCs w:val="24"/>
        </w:rPr>
        <w:t>conteúdos</w:t>
      </w:r>
      <w:r w:rsidR="008A151A" w:rsidRPr="000B4407">
        <w:rPr>
          <w:rFonts w:ascii="Times New Roman" w:hAnsi="Times New Roman" w:cs="Times New Roman"/>
          <w:bCs/>
          <w:sz w:val="24"/>
          <w:szCs w:val="24"/>
        </w:rPr>
        <w:t xml:space="preserve"> mí</w:t>
      </w:r>
      <w:r w:rsidR="004D7E20" w:rsidRPr="000B4407">
        <w:rPr>
          <w:rFonts w:ascii="Times New Roman" w:hAnsi="Times New Roman" w:cs="Times New Roman"/>
          <w:bCs/>
          <w:sz w:val="24"/>
          <w:szCs w:val="24"/>
        </w:rPr>
        <w:t>nimos</w:t>
      </w:r>
      <w:r w:rsidR="00D61E83" w:rsidRPr="000B4407">
        <w:rPr>
          <w:rFonts w:ascii="Times New Roman" w:hAnsi="Times New Roman" w:cs="Times New Roman"/>
          <w:bCs/>
          <w:sz w:val="24"/>
          <w:szCs w:val="24"/>
        </w:rPr>
        <w:t xml:space="preserve"> t</w:t>
      </w:r>
      <w:r w:rsidR="0080757D" w:rsidRPr="000B4407">
        <w:rPr>
          <w:rFonts w:ascii="Times New Roman" w:hAnsi="Times New Roman" w:cs="Times New Roman"/>
          <w:bCs/>
          <w:sz w:val="24"/>
          <w:szCs w:val="24"/>
        </w:rPr>
        <w:t>orna</w:t>
      </w:r>
      <w:r w:rsidR="00AD3BFD" w:rsidRPr="000B4407">
        <w:rPr>
          <w:rFonts w:ascii="Times New Roman" w:hAnsi="Times New Roman" w:cs="Times New Roman"/>
          <w:bCs/>
          <w:sz w:val="24"/>
          <w:szCs w:val="24"/>
        </w:rPr>
        <w:t>-se todo o conhecim</w:t>
      </w:r>
      <w:r w:rsidR="006B5A77" w:rsidRPr="000B4407">
        <w:rPr>
          <w:rFonts w:ascii="Times New Roman" w:hAnsi="Times New Roman" w:cs="Times New Roman"/>
          <w:bCs/>
          <w:sz w:val="24"/>
          <w:szCs w:val="24"/>
        </w:rPr>
        <w:t>e</w:t>
      </w:r>
      <w:r w:rsidR="00AD3BFD" w:rsidRPr="000B4407">
        <w:rPr>
          <w:rFonts w:ascii="Times New Roman" w:hAnsi="Times New Roman" w:cs="Times New Roman"/>
          <w:bCs/>
          <w:sz w:val="24"/>
          <w:szCs w:val="24"/>
        </w:rPr>
        <w:t>nto</w:t>
      </w:r>
      <w:r w:rsidR="00D61E83" w:rsidRPr="000B4407">
        <w:rPr>
          <w:rFonts w:ascii="Times New Roman" w:hAnsi="Times New Roman" w:cs="Times New Roman"/>
          <w:bCs/>
          <w:sz w:val="24"/>
          <w:szCs w:val="24"/>
        </w:rPr>
        <w:t xml:space="preserve"> a que a maioria da população escolar tem “direito de acesso”.</w:t>
      </w:r>
    </w:p>
    <w:p w14:paraId="52B87A9B" w14:textId="6EEDEF2C" w:rsidR="006B1B9E" w:rsidRPr="000B4407" w:rsidRDefault="00FD5715"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E</w:t>
      </w:r>
      <w:r w:rsidR="006B1B9E" w:rsidRPr="000B4407">
        <w:rPr>
          <w:rFonts w:ascii="Times New Roman" w:hAnsi="Times New Roman" w:cs="Times New Roman"/>
          <w:sz w:val="24"/>
          <w:szCs w:val="24"/>
        </w:rPr>
        <w:t>u vou falar para você, esse ano, eu peguei uma vez o livro didático. [...] Porque é esse o objetivo, eu tenho que cumprir esse objetivo, que é o Ler e Escrever, eu tenho que trabalhar em cima disso; porque, toda prova, toda avaliação, que vem do Estado... a A</w:t>
      </w:r>
      <w:r w:rsidRPr="000B4407">
        <w:rPr>
          <w:rFonts w:ascii="Times New Roman" w:hAnsi="Times New Roman" w:cs="Times New Roman"/>
          <w:sz w:val="24"/>
          <w:szCs w:val="24"/>
        </w:rPr>
        <w:t>A</w:t>
      </w:r>
      <w:r w:rsidR="006B1B9E" w:rsidRPr="000B4407">
        <w:rPr>
          <w:rFonts w:ascii="Times New Roman" w:hAnsi="Times New Roman" w:cs="Times New Roman"/>
          <w:sz w:val="24"/>
          <w:szCs w:val="24"/>
        </w:rPr>
        <w:t>P, por exemplo, Avaliação</w:t>
      </w:r>
      <w:r w:rsidR="00AD3BFD" w:rsidRPr="000B4407">
        <w:rPr>
          <w:rFonts w:ascii="Times New Roman" w:hAnsi="Times New Roman" w:cs="Times New Roman"/>
          <w:sz w:val="24"/>
          <w:szCs w:val="24"/>
        </w:rPr>
        <w:t xml:space="preserve"> em Processo, é em cima do Ler e </w:t>
      </w:r>
      <w:r w:rsidR="00AD3BFD" w:rsidRPr="000B4407">
        <w:rPr>
          <w:rFonts w:ascii="Times New Roman" w:hAnsi="Times New Roman" w:cs="Times New Roman"/>
          <w:sz w:val="24"/>
          <w:szCs w:val="24"/>
        </w:rPr>
        <w:lastRenderedPageBreak/>
        <w:t>Escrever. E</w:t>
      </w:r>
      <w:r w:rsidR="006B1B9E" w:rsidRPr="000B4407">
        <w:rPr>
          <w:rFonts w:ascii="Times New Roman" w:hAnsi="Times New Roman" w:cs="Times New Roman"/>
          <w:sz w:val="24"/>
          <w:szCs w:val="24"/>
        </w:rPr>
        <w:t>ntão, se eu fugir muito, quando vier, a criança não vai conseguir desenvolver. Entendeu? (Claudia)</w:t>
      </w:r>
      <w:r w:rsidR="0080757D" w:rsidRPr="000B4407">
        <w:rPr>
          <w:rFonts w:ascii="Times New Roman" w:hAnsi="Times New Roman" w:cs="Times New Roman"/>
          <w:sz w:val="24"/>
          <w:szCs w:val="24"/>
        </w:rPr>
        <w:t xml:space="preserve"> </w:t>
      </w:r>
    </w:p>
    <w:p w14:paraId="6945BD27" w14:textId="34C52C7D" w:rsidR="001A133B" w:rsidRPr="000B4407" w:rsidRDefault="00392CC3"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Ao mesmo tempo,</w:t>
      </w:r>
      <w:r w:rsidR="005B396F" w:rsidRPr="000B4407">
        <w:rPr>
          <w:rFonts w:ascii="Times New Roman" w:hAnsi="Times New Roman" w:cs="Times New Roman"/>
          <w:sz w:val="24"/>
          <w:szCs w:val="24"/>
        </w:rPr>
        <w:t xml:space="preserve"> os </w:t>
      </w:r>
      <w:r w:rsidR="00FD5715" w:rsidRPr="000B4407">
        <w:rPr>
          <w:rFonts w:ascii="Times New Roman" w:hAnsi="Times New Roman" w:cs="Times New Roman"/>
          <w:sz w:val="24"/>
          <w:szCs w:val="24"/>
        </w:rPr>
        <w:t>problemas estruturais da escola p</w:t>
      </w:r>
      <w:r w:rsidR="005B396F" w:rsidRPr="000B4407">
        <w:rPr>
          <w:rFonts w:ascii="Times New Roman" w:hAnsi="Times New Roman" w:cs="Times New Roman"/>
          <w:sz w:val="24"/>
          <w:szCs w:val="24"/>
        </w:rPr>
        <w:t>ública</w:t>
      </w:r>
      <w:r w:rsidR="00FD5715" w:rsidRPr="000B4407">
        <w:rPr>
          <w:rFonts w:ascii="Times New Roman" w:hAnsi="Times New Roman" w:cs="Times New Roman"/>
          <w:sz w:val="24"/>
          <w:szCs w:val="24"/>
        </w:rPr>
        <w:t xml:space="preserve"> </w:t>
      </w:r>
      <w:r w:rsidR="005B396F" w:rsidRPr="000B4407">
        <w:rPr>
          <w:rFonts w:ascii="Times New Roman" w:hAnsi="Times New Roman" w:cs="Times New Roman"/>
          <w:sz w:val="24"/>
          <w:szCs w:val="24"/>
        </w:rPr>
        <w:t xml:space="preserve">são </w:t>
      </w:r>
      <w:r w:rsidRPr="000B4407">
        <w:rPr>
          <w:rFonts w:ascii="Times New Roman" w:hAnsi="Times New Roman" w:cs="Times New Roman"/>
          <w:sz w:val="24"/>
          <w:szCs w:val="24"/>
        </w:rPr>
        <w:t xml:space="preserve">vividos </w:t>
      </w:r>
      <w:r w:rsidR="001A133B" w:rsidRPr="000B4407">
        <w:rPr>
          <w:rFonts w:ascii="Times New Roman" w:hAnsi="Times New Roman" w:cs="Times New Roman"/>
          <w:sz w:val="24"/>
          <w:szCs w:val="24"/>
        </w:rPr>
        <w:t xml:space="preserve">como responsabilidade individual, </w:t>
      </w:r>
      <w:r w:rsidR="004F7A1C" w:rsidRPr="000B4407">
        <w:rPr>
          <w:rFonts w:ascii="Times New Roman" w:hAnsi="Times New Roman" w:cs="Times New Roman"/>
          <w:sz w:val="24"/>
          <w:szCs w:val="24"/>
        </w:rPr>
        <w:t>de forma mais intensa</w:t>
      </w:r>
      <w:r w:rsidRPr="000B4407">
        <w:rPr>
          <w:rFonts w:ascii="Times New Roman" w:hAnsi="Times New Roman" w:cs="Times New Roman"/>
          <w:sz w:val="24"/>
          <w:szCs w:val="24"/>
        </w:rPr>
        <w:t xml:space="preserve"> que ante</w:t>
      </w:r>
      <w:r w:rsidR="003B6020" w:rsidRPr="000B4407">
        <w:rPr>
          <w:rFonts w:ascii="Times New Roman" w:hAnsi="Times New Roman" w:cs="Times New Roman"/>
          <w:sz w:val="24"/>
          <w:szCs w:val="24"/>
        </w:rPr>
        <w:t>s da</w:t>
      </w:r>
      <w:r w:rsidRPr="000B4407">
        <w:rPr>
          <w:rFonts w:ascii="Times New Roman" w:hAnsi="Times New Roman" w:cs="Times New Roman"/>
          <w:sz w:val="24"/>
          <w:szCs w:val="24"/>
        </w:rPr>
        <w:t xml:space="preserve"> implantação da gestão empresarial</w:t>
      </w:r>
      <w:r w:rsidR="00016409" w:rsidRPr="000B4407">
        <w:rPr>
          <w:rFonts w:ascii="Times New Roman" w:hAnsi="Times New Roman" w:cs="Times New Roman"/>
          <w:sz w:val="24"/>
          <w:szCs w:val="24"/>
        </w:rPr>
        <w:t xml:space="preserve"> e sua política de responsabilização</w:t>
      </w:r>
      <w:r w:rsidR="005B7CDF">
        <w:rPr>
          <w:rFonts w:ascii="Times New Roman" w:hAnsi="Times New Roman" w:cs="Times New Roman"/>
          <w:sz w:val="24"/>
          <w:szCs w:val="24"/>
        </w:rPr>
        <w:t>. P</w:t>
      </w:r>
      <w:r w:rsidR="003D6D3D" w:rsidRPr="000B4407">
        <w:rPr>
          <w:rFonts w:ascii="Times New Roman" w:hAnsi="Times New Roman" w:cs="Times New Roman"/>
          <w:sz w:val="24"/>
          <w:szCs w:val="24"/>
        </w:rPr>
        <w:t xml:space="preserve">redomina </w:t>
      </w:r>
      <w:r w:rsidR="00E50F32" w:rsidRPr="000B4407">
        <w:rPr>
          <w:rFonts w:ascii="Times New Roman" w:hAnsi="Times New Roman" w:cs="Times New Roman"/>
          <w:sz w:val="24"/>
          <w:szCs w:val="24"/>
        </w:rPr>
        <w:t>a lógica de que o professor é o responsável</w:t>
      </w:r>
      <w:r w:rsidR="00AA1629" w:rsidRPr="000B4407">
        <w:rPr>
          <w:rFonts w:ascii="Times New Roman" w:hAnsi="Times New Roman" w:cs="Times New Roman"/>
          <w:sz w:val="24"/>
          <w:szCs w:val="24"/>
        </w:rPr>
        <w:t xml:space="preserve"> </w:t>
      </w:r>
      <w:r w:rsidR="00146E83" w:rsidRPr="000B4407">
        <w:rPr>
          <w:rFonts w:ascii="Times New Roman" w:hAnsi="Times New Roman" w:cs="Times New Roman"/>
          <w:sz w:val="24"/>
          <w:szCs w:val="24"/>
        </w:rPr>
        <w:t xml:space="preserve">principal </w:t>
      </w:r>
      <w:r w:rsidR="00AA1629" w:rsidRPr="000B4407">
        <w:rPr>
          <w:rFonts w:ascii="Times New Roman" w:hAnsi="Times New Roman" w:cs="Times New Roman"/>
          <w:sz w:val="24"/>
          <w:szCs w:val="24"/>
        </w:rPr>
        <w:t>pelos resultados</w:t>
      </w:r>
      <w:r w:rsidR="008937A8" w:rsidRPr="000B4407">
        <w:rPr>
          <w:rFonts w:ascii="Times New Roman" w:hAnsi="Times New Roman" w:cs="Times New Roman"/>
          <w:sz w:val="24"/>
          <w:szCs w:val="24"/>
        </w:rPr>
        <w:t>,</w:t>
      </w:r>
      <w:r w:rsidR="00855405" w:rsidRPr="000B4407">
        <w:rPr>
          <w:rFonts w:ascii="Times New Roman" w:hAnsi="Times New Roman" w:cs="Times New Roman"/>
          <w:sz w:val="24"/>
          <w:szCs w:val="24"/>
        </w:rPr>
        <w:t xml:space="preserve"> secundarizando outros fatores que possam implicar no processo pedagógico, o que acentu</w:t>
      </w:r>
      <w:r w:rsidR="00146E83" w:rsidRPr="000B4407">
        <w:rPr>
          <w:rFonts w:ascii="Times New Roman" w:hAnsi="Times New Roman" w:cs="Times New Roman"/>
          <w:sz w:val="24"/>
          <w:szCs w:val="24"/>
        </w:rPr>
        <w:t>a seu papel “</w:t>
      </w:r>
      <w:r w:rsidR="00855405" w:rsidRPr="000B4407">
        <w:rPr>
          <w:rFonts w:ascii="Times New Roman" w:hAnsi="Times New Roman" w:cs="Times New Roman"/>
          <w:sz w:val="24"/>
          <w:szCs w:val="24"/>
        </w:rPr>
        <w:t xml:space="preserve">devido a uma ocultação ideológica dos condicionalismos reais dessa prática” (SACRISTÁN, 1999, p. 64). </w:t>
      </w:r>
      <w:r w:rsidR="001A133B" w:rsidRPr="000B4407">
        <w:rPr>
          <w:rFonts w:ascii="Times New Roman" w:hAnsi="Times New Roman" w:cs="Times New Roman"/>
          <w:sz w:val="24"/>
          <w:szCs w:val="24"/>
        </w:rPr>
        <w:t>E</w:t>
      </w:r>
      <w:r w:rsidR="00855405" w:rsidRPr="000B4407">
        <w:rPr>
          <w:rFonts w:ascii="Times New Roman" w:hAnsi="Times New Roman" w:cs="Times New Roman"/>
          <w:sz w:val="24"/>
          <w:szCs w:val="24"/>
        </w:rPr>
        <w:t xml:space="preserve"> </w:t>
      </w:r>
      <w:r w:rsidR="00DB4836">
        <w:rPr>
          <w:rFonts w:ascii="Times New Roman" w:hAnsi="Times New Roman" w:cs="Times New Roman"/>
          <w:sz w:val="24"/>
          <w:szCs w:val="24"/>
        </w:rPr>
        <w:t>n</w:t>
      </w:r>
      <w:r w:rsidR="00855405" w:rsidRPr="000B4407">
        <w:rPr>
          <w:rFonts w:ascii="Times New Roman" w:hAnsi="Times New Roman" w:cs="Times New Roman"/>
          <w:sz w:val="24"/>
          <w:szCs w:val="24"/>
        </w:rPr>
        <w:t>e</w:t>
      </w:r>
      <w:r w:rsidR="001A133B" w:rsidRPr="000B4407">
        <w:rPr>
          <w:rFonts w:ascii="Times New Roman" w:hAnsi="Times New Roman" w:cs="Times New Roman"/>
          <w:sz w:val="24"/>
          <w:szCs w:val="24"/>
        </w:rPr>
        <w:t>sse contexto aumenta</w:t>
      </w:r>
      <w:r w:rsidR="002459C4" w:rsidRPr="000B4407">
        <w:rPr>
          <w:rFonts w:ascii="Times New Roman" w:hAnsi="Times New Roman" w:cs="Times New Roman"/>
          <w:sz w:val="24"/>
          <w:szCs w:val="24"/>
        </w:rPr>
        <w:t>m</w:t>
      </w:r>
      <w:r w:rsidR="001A133B" w:rsidRPr="000B4407">
        <w:rPr>
          <w:rFonts w:ascii="Times New Roman" w:hAnsi="Times New Roman" w:cs="Times New Roman"/>
          <w:sz w:val="24"/>
          <w:szCs w:val="24"/>
        </w:rPr>
        <w:t xml:space="preserve"> os sentimentos de culpa e solidão. </w:t>
      </w:r>
    </w:p>
    <w:p w14:paraId="5FDE4050" w14:textId="5CE88266" w:rsidR="0080757D" w:rsidRPr="000B4407" w:rsidRDefault="0080757D"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Algumas entrevista</w:t>
      </w:r>
      <w:r w:rsidR="00DB4836">
        <w:rPr>
          <w:rFonts w:ascii="Times New Roman" w:hAnsi="Times New Roman" w:cs="Times New Roman"/>
          <w:bCs/>
          <w:sz w:val="24"/>
          <w:szCs w:val="24"/>
        </w:rPr>
        <w:t>da</w:t>
      </w:r>
      <w:r w:rsidRPr="000B4407">
        <w:rPr>
          <w:rFonts w:ascii="Times New Roman" w:hAnsi="Times New Roman" w:cs="Times New Roman"/>
          <w:bCs/>
          <w:sz w:val="24"/>
          <w:szCs w:val="24"/>
        </w:rPr>
        <w:t>s foram explícitas no que se refere a rituais de humilhação que são postos em prática a partir dos resultados de testes e da cobrança de metas:</w:t>
      </w:r>
    </w:p>
    <w:p w14:paraId="6C5630F9" w14:textId="77777777" w:rsidR="0080757D" w:rsidRPr="000B4407" w:rsidRDefault="0080757D"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Como, muitas vezes, os alunos que tinham defasagem, dificuldade de aprendizagem, alunos na 3ª Série, que... vamos dizer assim, metade da sala, praticamente, é silábico alfabético, lia muito mal, escrevia muito mal. Então ficou a responsabilidade de você corrigir essa defasagem; ao ponto da Diretora falar para nós que nós éramos incompetentes, em reunião: “Olha, eu não vou mais assinar a incompetência de vocês. Olha os resultados, vocês precisam mudar as estratégias de vocês”. [...] E a Coordenação, também, ela, vamos dizer assim, expunha o professor em situações desconfortáveis: “Olha, Valter, eu vi uma avaliação sua, que você fez isso, isso e isso. Você pode explicar para a gente o quê que você...” te colocava em situação de exposição; então, eu achava isso desagradável. (Valter)</w:t>
      </w:r>
    </w:p>
    <w:p w14:paraId="41A1C096" w14:textId="77777777" w:rsidR="0080757D" w:rsidRPr="000B4407" w:rsidRDefault="0080757D"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Trata-se de uma característica intrínseca da gestão empresarial contemporânea aplicada à educação, uma forma de controlar expondo os resultados de escolas e de professores em ranqueamentos, responsabilizando os indivíduos (professores e alunos) pelos resultados e manipulando sentimentos como culpa, orgulho, vergonha, medo e inveja (EVANGELISTA; VALENTIM, 2013; RIGOLON, 2013).</w:t>
      </w:r>
    </w:p>
    <w:p w14:paraId="75660558" w14:textId="55FCF352" w:rsidR="0080757D" w:rsidRPr="000B4407" w:rsidRDefault="0080757D"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A professora Marlucy evidenciou viver um grau alto de sofrimento ligado às cobranças em seu trabalho: “A gente fica muito sozinha, é muita cobrança, é ma</w:t>
      </w:r>
      <w:r w:rsidR="00016409" w:rsidRPr="000B4407">
        <w:rPr>
          <w:rFonts w:ascii="Times New Roman" w:hAnsi="Times New Roman" w:cs="Times New Roman"/>
          <w:bCs/>
          <w:sz w:val="24"/>
          <w:szCs w:val="24"/>
        </w:rPr>
        <w:t>is cobrança do que auxílio.” É interessante notar que f</w:t>
      </w:r>
      <w:r w:rsidRPr="000B4407">
        <w:rPr>
          <w:rFonts w:ascii="Times New Roman" w:hAnsi="Times New Roman" w:cs="Times New Roman"/>
          <w:bCs/>
          <w:sz w:val="24"/>
          <w:szCs w:val="24"/>
        </w:rPr>
        <w:t xml:space="preserve">alas muito semelhantes apareceram na pesquisa de RIGOLON (2013), com as professoras mencionando sua sensação de solidão e fracasso diante de um processo de intensas pressões e cobranças: “a gente se sentia um lixo” (p. 214). </w:t>
      </w:r>
    </w:p>
    <w:p w14:paraId="33767C93" w14:textId="6EC7C0BD" w:rsidR="00146E83" w:rsidRPr="000B4407" w:rsidRDefault="00A52A3E"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Há algumas décadas a</w:t>
      </w:r>
      <w:r w:rsidR="0002628B" w:rsidRPr="000B4407">
        <w:rPr>
          <w:rFonts w:ascii="Times New Roman" w:hAnsi="Times New Roman" w:cs="Times New Roman"/>
          <w:sz w:val="24"/>
          <w:szCs w:val="24"/>
        </w:rPr>
        <w:t xml:space="preserve"> culpa vem sendo identificada como uma questão emocional importante para os</w:t>
      </w:r>
      <w:r w:rsidR="00B07E21" w:rsidRPr="000B4407">
        <w:rPr>
          <w:rFonts w:ascii="Times New Roman" w:hAnsi="Times New Roman" w:cs="Times New Roman"/>
          <w:sz w:val="24"/>
          <w:szCs w:val="24"/>
        </w:rPr>
        <w:t xml:space="preserve"> professores</w:t>
      </w:r>
      <w:r w:rsidR="0002628B" w:rsidRPr="000B4407">
        <w:rPr>
          <w:rFonts w:ascii="Times New Roman" w:hAnsi="Times New Roman" w:cs="Times New Roman"/>
          <w:sz w:val="24"/>
          <w:szCs w:val="24"/>
        </w:rPr>
        <w:t xml:space="preserve"> (</w:t>
      </w:r>
      <w:r w:rsidR="00AA1629" w:rsidRPr="000B4407">
        <w:rPr>
          <w:rFonts w:ascii="Times New Roman" w:hAnsi="Times New Roman" w:cs="Times New Roman"/>
          <w:sz w:val="24"/>
          <w:szCs w:val="24"/>
        </w:rPr>
        <w:t>DUBET; MARTUCCELLI</w:t>
      </w:r>
      <w:r w:rsidR="0002628B" w:rsidRPr="000B4407">
        <w:rPr>
          <w:rFonts w:ascii="Times New Roman" w:hAnsi="Times New Roman" w:cs="Times New Roman"/>
          <w:sz w:val="24"/>
          <w:szCs w:val="24"/>
        </w:rPr>
        <w:t xml:space="preserve">, 1996; </w:t>
      </w:r>
      <w:r w:rsidR="00AA1629" w:rsidRPr="000B4407">
        <w:rPr>
          <w:rFonts w:ascii="Times New Roman" w:hAnsi="Times New Roman" w:cs="Times New Roman"/>
          <w:sz w:val="24"/>
          <w:szCs w:val="24"/>
        </w:rPr>
        <w:t>HARGREAVES,</w:t>
      </w:r>
      <w:r w:rsidR="008E0081" w:rsidRPr="000B4407">
        <w:rPr>
          <w:rFonts w:ascii="Times New Roman" w:hAnsi="Times New Roman" w:cs="Times New Roman"/>
          <w:sz w:val="24"/>
          <w:szCs w:val="24"/>
        </w:rPr>
        <w:t xml:space="preserve"> 1994</w:t>
      </w:r>
      <w:r w:rsidR="0002628B" w:rsidRPr="000B4407">
        <w:rPr>
          <w:rFonts w:ascii="Times New Roman" w:hAnsi="Times New Roman" w:cs="Times New Roman"/>
          <w:sz w:val="24"/>
          <w:szCs w:val="24"/>
        </w:rPr>
        <w:t>)</w:t>
      </w:r>
      <w:r w:rsidRPr="000B4407">
        <w:rPr>
          <w:rFonts w:ascii="Times New Roman" w:hAnsi="Times New Roman" w:cs="Times New Roman"/>
          <w:sz w:val="24"/>
          <w:szCs w:val="24"/>
        </w:rPr>
        <w:t xml:space="preserve">. </w:t>
      </w:r>
      <w:r w:rsidR="00AA1629" w:rsidRPr="000B4407">
        <w:rPr>
          <w:rFonts w:ascii="Times New Roman" w:hAnsi="Times New Roman" w:cs="Times New Roman"/>
          <w:sz w:val="24"/>
          <w:szCs w:val="24"/>
        </w:rPr>
        <w:t xml:space="preserve">Estudos indicam </w:t>
      </w:r>
      <w:r w:rsidR="001A133B" w:rsidRPr="000B4407">
        <w:rPr>
          <w:rFonts w:ascii="Times New Roman" w:hAnsi="Times New Roman" w:cs="Times New Roman"/>
          <w:sz w:val="24"/>
          <w:szCs w:val="24"/>
        </w:rPr>
        <w:t>que, e</w:t>
      </w:r>
      <w:r w:rsidR="00E924FE" w:rsidRPr="000B4407">
        <w:rPr>
          <w:rFonts w:ascii="Times New Roman" w:hAnsi="Times New Roman" w:cs="Times New Roman"/>
          <w:sz w:val="24"/>
          <w:szCs w:val="24"/>
        </w:rPr>
        <w:t>m especial nos anos</w:t>
      </w:r>
      <w:r w:rsidR="00B07E21" w:rsidRPr="000B4407">
        <w:rPr>
          <w:rFonts w:ascii="Times New Roman" w:hAnsi="Times New Roman" w:cs="Times New Roman"/>
          <w:sz w:val="24"/>
          <w:szCs w:val="24"/>
        </w:rPr>
        <w:t xml:space="preserve"> iniciais, a culpa</w:t>
      </w:r>
      <w:r w:rsidRPr="000B4407">
        <w:rPr>
          <w:rFonts w:ascii="Times New Roman" w:hAnsi="Times New Roman" w:cs="Times New Roman"/>
          <w:sz w:val="24"/>
          <w:szCs w:val="24"/>
        </w:rPr>
        <w:t xml:space="preserve"> m</w:t>
      </w:r>
      <w:r w:rsidR="001A133B" w:rsidRPr="000B4407">
        <w:rPr>
          <w:rFonts w:ascii="Times New Roman" w:hAnsi="Times New Roman" w:cs="Times New Roman"/>
          <w:sz w:val="24"/>
          <w:szCs w:val="24"/>
        </w:rPr>
        <w:t>ostra-se associada</w:t>
      </w:r>
      <w:r w:rsidR="00146E83" w:rsidRPr="000B4407">
        <w:rPr>
          <w:rFonts w:ascii="Times New Roman" w:hAnsi="Times New Roman" w:cs="Times New Roman"/>
          <w:sz w:val="24"/>
          <w:szCs w:val="24"/>
        </w:rPr>
        <w:t>, por um lado,</w:t>
      </w:r>
      <w:r w:rsidRPr="000B4407">
        <w:rPr>
          <w:rFonts w:ascii="Times New Roman" w:hAnsi="Times New Roman" w:cs="Times New Roman"/>
          <w:sz w:val="24"/>
          <w:szCs w:val="24"/>
        </w:rPr>
        <w:t xml:space="preserve"> às práticas de cuidado e ao envolvimento</w:t>
      </w:r>
      <w:r w:rsidR="004D7E20" w:rsidRPr="000B4407">
        <w:rPr>
          <w:rFonts w:ascii="Times New Roman" w:hAnsi="Times New Roman" w:cs="Times New Roman"/>
          <w:sz w:val="24"/>
          <w:szCs w:val="24"/>
        </w:rPr>
        <w:t xml:space="preserve"> emocional</w:t>
      </w:r>
      <w:r w:rsidRPr="000B4407">
        <w:rPr>
          <w:rFonts w:ascii="Times New Roman" w:hAnsi="Times New Roman" w:cs="Times New Roman"/>
          <w:sz w:val="24"/>
          <w:szCs w:val="24"/>
        </w:rPr>
        <w:t xml:space="preserve"> das professoras com o ensino e com as crianças; e, de outro lado, às pressões decorrentes da intensificação do </w:t>
      </w:r>
      <w:r w:rsidRPr="000B4407">
        <w:rPr>
          <w:rFonts w:ascii="Times New Roman" w:hAnsi="Times New Roman" w:cs="Times New Roman"/>
          <w:sz w:val="24"/>
          <w:szCs w:val="24"/>
        </w:rPr>
        <w:lastRenderedPageBreak/>
        <w:t>trabalho e da necessidade de prestar contas num sistema de avaliação externa</w:t>
      </w:r>
      <w:r w:rsidR="000750CE" w:rsidRPr="000B4407">
        <w:rPr>
          <w:rFonts w:ascii="Times New Roman" w:hAnsi="Times New Roman" w:cs="Times New Roman"/>
          <w:sz w:val="24"/>
          <w:szCs w:val="24"/>
        </w:rPr>
        <w:t xml:space="preserve"> (EV</w:t>
      </w:r>
      <w:r w:rsidR="00C45D73" w:rsidRPr="000B4407">
        <w:rPr>
          <w:rFonts w:ascii="Times New Roman" w:hAnsi="Times New Roman" w:cs="Times New Roman"/>
          <w:sz w:val="24"/>
          <w:szCs w:val="24"/>
        </w:rPr>
        <w:t>A</w:t>
      </w:r>
      <w:r w:rsidR="000750CE" w:rsidRPr="000B4407">
        <w:rPr>
          <w:rFonts w:ascii="Times New Roman" w:hAnsi="Times New Roman" w:cs="Times New Roman"/>
          <w:sz w:val="24"/>
          <w:szCs w:val="24"/>
        </w:rPr>
        <w:t>NGELISTA; VALENTIM, 2013</w:t>
      </w:r>
      <w:r w:rsidR="004A76FA" w:rsidRPr="000B4407">
        <w:rPr>
          <w:rFonts w:ascii="Times New Roman" w:hAnsi="Times New Roman" w:cs="Times New Roman"/>
          <w:sz w:val="24"/>
          <w:szCs w:val="24"/>
        </w:rPr>
        <w:t>; RIGOL</w:t>
      </w:r>
      <w:r w:rsidR="0070582F" w:rsidRPr="000B4407">
        <w:rPr>
          <w:rFonts w:ascii="Times New Roman" w:hAnsi="Times New Roman" w:cs="Times New Roman"/>
          <w:sz w:val="24"/>
          <w:szCs w:val="24"/>
        </w:rPr>
        <w:t>ON, 2013</w:t>
      </w:r>
      <w:r w:rsidR="000750CE" w:rsidRPr="000B4407">
        <w:rPr>
          <w:rFonts w:ascii="Times New Roman" w:hAnsi="Times New Roman" w:cs="Times New Roman"/>
          <w:sz w:val="24"/>
          <w:szCs w:val="24"/>
        </w:rPr>
        <w:t>)</w:t>
      </w:r>
      <w:r w:rsidRPr="000B4407">
        <w:rPr>
          <w:rFonts w:ascii="Times New Roman" w:hAnsi="Times New Roman" w:cs="Times New Roman"/>
          <w:sz w:val="24"/>
          <w:szCs w:val="24"/>
        </w:rPr>
        <w:t>. A</w:t>
      </w:r>
      <w:r w:rsidR="004D7E20" w:rsidRPr="000B4407">
        <w:rPr>
          <w:rFonts w:ascii="Times New Roman" w:hAnsi="Times New Roman" w:cs="Times New Roman"/>
          <w:sz w:val="24"/>
          <w:szCs w:val="24"/>
        </w:rPr>
        <w:t>s consequências da precarização do trabalho são</w:t>
      </w:r>
      <w:r w:rsidRPr="000B4407">
        <w:rPr>
          <w:rFonts w:ascii="Times New Roman" w:hAnsi="Times New Roman" w:cs="Times New Roman"/>
          <w:sz w:val="24"/>
          <w:szCs w:val="24"/>
        </w:rPr>
        <w:t xml:space="preserve"> vivida</w:t>
      </w:r>
      <w:r w:rsidR="004D7E20" w:rsidRPr="000B4407">
        <w:rPr>
          <w:rFonts w:ascii="Times New Roman" w:hAnsi="Times New Roman" w:cs="Times New Roman"/>
          <w:sz w:val="24"/>
          <w:szCs w:val="24"/>
        </w:rPr>
        <w:t>s</w:t>
      </w:r>
      <w:r w:rsidRPr="000B4407">
        <w:rPr>
          <w:rFonts w:ascii="Times New Roman" w:hAnsi="Times New Roman" w:cs="Times New Roman"/>
          <w:sz w:val="24"/>
          <w:szCs w:val="24"/>
        </w:rPr>
        <w:t xml:space="preserve"> como fracasso individual da educadora, podendo resultar </w:t>
      </w:r>
      <w:r w:rsidR="00392CC3" w:rsidRPr="000B4407">
        <w:rPr>
          <w:rFonts w:ascii="Times New Roman" w:hAnsi="Times New Roman" w:cs="Times New Roman"/>
          <w:sz w:val="24"/>
          <w:szCs w:val="24"/>
        </w:rPr>
        <w:t xml:space="preserve">até mesmo </w:t>
      </w:r>
      <w:r w:rsidRPr="000B4407">
        <w:rPr>
          <w:rFonts w:ascii="Times New Roman" w:hAnsi="Times New Roman" w:cs="Times New Roman"/>
          <w:sz w:val="24"/>
          <w:szCs w:val="24"/>
        </w:rPr>
        <w:t xml:space="preserve">em adoecimento </w:t>
      </w:r>
      <w:r w:rsidR="00392CC3" w:rsidRPr="000B4407">
        <w:rPr>
          <w:rFonts w:ascii="Times New Roman" w:hAnsi="Times New Roman" w:cs="Times New Roman"/>
          <w:sz w:val="24"/>
          <w:szCs w:val="24"/>
        </w:rPr>
        <w:t>e sofrimento ps</w:t>
      </w:r>
      <w:r w:rsidR="003B6020" w:rsidRPr="000B4407">
        <w:rPr>
          <w:rFonts w:ascii="Times New Roman" w:hAnsi="Times New Roman" w:cs="Times New Roman"/>
          <w:sz w:val="24"/>
          <w:szCs w:val="24"/>
        </w:rPr>
        <w:t>íquico (ESTEVE,</w:t>
      </w:r>
      <w:r w:rsidR="009A6E6D" w:rsidRPr="000B4407">
        <w:rPr>
          <w:rFonts w:ascii="Times New Roman" w:hAnsi="Times New Roman" w:cs="Times New Roman"/>
          <w:sz w:val="24"/>
          <w:szCs w:val="24"/>
        </w:rPr>
        <w:t xml:space="preserve"> </w:t>
      </w:r>
      <w:r w:rsidR="003B6020" w:rsidRPr="000B4407">
        <w:rPr>
          <w:rFonts w:ascii="Times New Roman" w:hAnsi="Times New Roman" w:cs="Times New Roman"/>
          <w:sz w:val="24"/>
          <w:szCs w:val="24"/>
        </w:rPr>
        <w:t xml:space="preserve">1992; </w:t>
      </w:r>
      <w:r w:rsidR="00D24661" w:rsidRPr="000B4407">
        <w:rPr>
          <w:rFonts w:ascii="Times New Roman" w:hAnsi="Times New Roman" w:cs="Times New Roman"/>
          <w:sz w:val="24"/>
          <w:szCs w:val="24"/>
        </w:rPr>
        <w:t>CODO, 1999</w:t>
      </w:r>
      <w:r w:rsidR="00146E83" w:rsidRPr="000B4407">
        <w:rPr>
          <w:rFonts w:ascii="Times New Roman" w:hAnsi="Times New Roman" w:cs="Times New Roman"/>
          <w:sz w:val="24"/>
          <w:szCs w:val="24"/>
        </w:rPr>
        <w:t>).</w:t>
      </w:r>
    </w:p>
    <w:p w14:paraId="6395F375" w14:textId="306FFACD" w:rsidR="00D24661" w:rsidRPr="000B4407" w:rsidRDefault="00D24661"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É muita preocupação com as cobranças, com as metas a serem alcançadas. Então, assim, influencia bastante, ao po</w:t>
      </w:r>
      <w:r w:rsidR="0079219C" w:rsidRPr="000B4407">
        <w:rPr>
          <w:rFonts w:ascii="Times New Roman" w:hAnsi="Times New Roman" w:cs="Times New Roman"/>
          <w:sz w:val="24"/>
          <w:szCs w:val="24"/>
        </w:rPr>
        <w:t>nto de preocupar os professores,</w:t>
      </w:r>
      <w:r w:rsidRPr="000B4407">
        <w:rPr>
          <w:rFonts w:ascii="Times New Roman" w:hAnsi="Times New Roman" w:cs="Times New Roman"/>
          <w:sz w:val="24"/>
          <w:szCs w:val="24"/>
        </w:rPr>
        <w:t xml:space="preserve"> </w:t>
      </w:r>
      <w:r w:rsidR="00E97169" w:rsidRPr="000B4407">
        <w:rPr>
          <w:rFonts w:ascii="Times New Roman" w:hAnsi="Times New Roman" w:cs="Times New Roman"/>
          <w:sz w:val="24"/>
          <w:szCs w:val="24"/>
        </w:rPr>
        <w:t>inclusive</w:t>
      </w:r>
      <w:r w:rsidRPr="000B4407">
        <w:rPr>
          <w:rFonts w:ascii="Times New Roman" w:hAnsi="Times New Roman" w:cs="Times New Roman"/>
          <w:sz w:val="24"/>
          <w:szCs w:val="24"/>
        </w:rPr>
        <w:t xml:space="preserve"> até desgastar emocionalmente, i</w:t>
      </w:r>
      <w:r w:rsidR="003D6D3D" w:rsidRPr="000B4407">
        <w:rPr>
          <w:rFonts w:ascii="Times New Roman" w:hAnsi="Times New Roman" w:cs="Times New Roman"/>
          <w:sz w:val="24"/>
          <w:szCs w:val="24"/>
        </w:rPr>
        <w:t>ntelectualmente, os professores.</w:t>
      </w:r>
      <w:r w:rsidRPr="000B4407">
        <w:rPr>
          <w:rFonts w:ascii="Times New Roman" w:hAnsi="Times New Roman" w:cs="Times New Roman"/>
          <w:sz w:val="24"/>
          <w:szCs w:val="24"/>
        </w:rPr>
        <w:t xml:space="preserve"> </w:t>
      </w:r>
      <w:r w:rsidR="003D6D3D" w:rsidRPr="000B4407">
        <w:rPr>
          <w:rFonts w:ascii="Times New Roman" w:hAnsi="Times New Roman" w:cs="Times New Roman"/>
          <w:sz w:val="24"/>
          <w:szCs w:val="24"/>
        </w:rPr>
        <w:t>Eu</w:t>
      </w:r>
      <w:r w:rsidRPr="000B4407">
        <w:rPr>
          <w:rFonts w:ascii="Times New Roman" w:hAnsi="Times New Roman" w:cs="Times New Roman"/>
          <w:sz w:val="24"/>
          <w:szCs w:val="24"/>
        </w:rPr>
        <w:t xml:space="preserve"> vejo, sim, muita preocupação. (Valter)</w:t>
      </w:r>
    </w:p>
    <w:p w14:paraId="0AA9CA77" w14:textId="0B75E185" w:rsidR="00D24661" w:rsidRPr="000B4407" w:rsidRDefault="00D24661"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Eu já pensei em sair [da docência] por causa da parte psicológica mesmo, da carga, porque hoje eu tenho 60 alunos quase, se for somar direitinho dá quase 60</w:t>
      </w:r>
      <w:r w:rsidR="0079219C" w:rsidRPr="000B4407">
        <w:rPr>
          <w:rFonts w:ascii="Times New Roman" w:hAnsi="Times New Roman" w:cs="Times New Roman"/>
          <w:sz w:val="24"/>
          <w:szCs w:val="24"/>
        </w:rPr>
        <w:t xml:space="preserve"> [a professora trabalha em duas e</w:t>
      </w:r>
      <w:r w:rsidR="002459C4" w:rsidRPr="000B4407">
        <w:rPr>
          <w:rFonts w:ascii="Times New Roman" w:hAnsi="Times New Roman" w:cs="Times New Roman"/>
          <w:sz w:val="24"/>
          <w:szCs w:val="24"/>
        </w:rPr>
        <w:t>s</w:t>
      </w:r>
      <w:r w:rsidR="0079219C" w:rsidRPr="000B4407">
        <w:rPr>
          <w:rFonts w:ascii="Times New Roman" w:hAnsi="Times New Roman" w:cs="Times New Roman"/>
          <w:sz w:val="24"/>
          <w:szCs w:val="24"/>
        </w:rPr>
        <w:t>colas]</w:t>
      </w:r>
      <w:r w:rsidRPr="000B4407">
        <w:rPr>
          <w:rFonts w:ascii="Times New Roman" w:hAnsi="Times New Roman" w:cs="Times New Roman"/>
          <w:sz w:val="24"/>
          <w:szCs w:val="24"/>
        </w:rPr>
        <w:t>. É muita coisa. Então, por mais que eu trabalhe, assim, para não ficar me responsabilizando mais do que eu tenho que me responsabilizar, é difícil; se o aluno não está aprendendo, a escola acha que é sua culpa, a família acha que é sua culpa, e você também acha que é sua culpa; e é complicado lidar com isso. (Marlucy)</w:t>
      </w:r>
    </w:p>
    <w:p w14:paraId="2EC8ED7B" w14:textId="77777777" w:rsidR="00C45D73" w:rsidRPr="000B4407" w:rsidRDefault="00C45D73"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Esse sofrimento, por sua vez</w:t>
      </w:r>
      <w:r w:rsidR="00734D47" w:rsidRPr="000B4407">
        <w:rPr>
          <w:rFonts w:ascii="Times New Roman" w:hAnsi="Times New Roman" w:cs="Times New Roman"/>
          <w:bCs/>
          <w:sz w:val="24"/>
          <w:szCs w:val="24"/>
        </w:rPr>
        <w:t>,</w:t>
      </w:r>
      <w:r w:rsidRPr="000B4407">
        <w:rPr>
          <w:rFonts w:ascii="Times New Roman" w:hAnsi="Times New Roman" w:cs="Times New Roman"/>
          <w:bCs/>
          <w:sz w:val="24"/>
          <w:szCs w:val="24"/>
        </w:rPr>
        <w:t xml:space="preserve"> </w:t>
      </w:r>
      <w:r w:rsidR="00734D47" w:rsidRPr="000B4407">
        <w:rPr>
          <w:rFonts w:ascii="Times New Roman" w:hAnsi="Times New Roman" w:cs="Times New Roman"/>
          <w:bCs/>
          <w:sz w:val="24"/>
          <w:szCs w:val="24"/>
        </w:rPr>
        <w:t>assim como</w:t>
      </w:r>
      <w:r w:rsidRPr="000B4407">
        <w:rPr>
          <w:rFonts w:ascii="Times New Roman" w:hAnsi="Times New Roman" w:cs="Times New Roman"/>
          <w:bCs/>
          <w:sz w:val="24"/>
          <w:szCs w:val="24"/>
        </w:rPr>
        <w:t xml:space="preserve"> as doenças dele decorrentes são </w:t>
      </w:r>
      <w:r w:rsidR="00734D47" w:rsidRPr="000B4407">
        <w:rPr>
          <w:rFonts w:ascii="Times New Roman" w:hAnsi="Times New Roman" w:cs="Times New Roman"/>
          <w:bCs/>
          <w:sz w:val="24"/>
          <w:szCs w:val="24"/>
        </w:rPr>
        <w:t>interpretado</w:t>
      </w:r>
      <w:r w:rsidRPr="000B4407">
        <w:rPr>
          <w:rFonts w:ascii="Times New Roman" w:hAnsi="Times New Roman" w:cs="Times New Roman"/>
          <w:bCs/>
          <w:sz w:val="24"/>
          <w:szCs w:val="24"/>
        </w:rPr>
        <w:t>s como problemas individuais, desconsiderando suas raízes nas formas de organização do trabalho e sua dimensão como problema de saúde pública, a ser enfrentado pelo debate coletivo da categoria (</w:t>
      </w:r>
      <w:r w:rsidR="00734D47" w:rsidRPr="000B4407">
        <w:rPr>
          <w:rFonts w:ascii="Times New Roman" w:hAnsi="Times New Roman" w:cs="Times New Roman"/>
          <w:bCs/>
          <w:sz w:val="24"/>
          <w:szCs w:val="24"/>
        </w:rPr>
        <w:t>MORAI</w:t>
      </w:r>
      <w:r w:rsidRPr="000B4407">
        <w:rPr>
          <w:rFonts w:ascii="Times New Roman" w:hAnsi="Times New Roman" w:cs="Times New Roman"/>
          <w:bCs/>
          <w:sz w:val="24"/>
          <w:szCs w:val="24"/>
        </w:rPr>
        <w:t>S, SOUZA, SANTOS, 2018).</w:t>
      </w:r>
    </w:p>
    <w:p w14:paraId="5489109D" w14:textId="77777777" w:rsidR="00E97169" w:rsidRPr="000B4407" w:rsidRDefault="00A52A3E"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Nesse sentido, as técnicas de gestão empresarial mostram-se eficientes, ao ampliar mecanismos </w:t>
      </w:r>
      <w:r w:rsidR="003D6D3D" w:rsidRPr="000B4407">
        <w:rPr>
          <w:rFonts w:ascii="Times New Roman" w:hAnsi="Times New Roman" w:cs="Times New Roman"/>
          <w:bCs/>
          <w:sz w:val="24"/>
          <w:szCs w:val="24"/>
        </w:rPr>
        <w:t xml:space="preserve">preexistentes </w:t>
      </w:r>
      <w:r w:rsidRPr="000B4407">
        <w:rPr>
          <w:rFonts w:ascii="Times New Roman" w:hAnsi="Times New Roman" w:cs="Times New Roman"/>
          <w:bCs/>
          <w:sz w:val="24"/>
          <w:szCs w:val="24"/>
        </w:rPr>
        <w:t xml:space="preserve">de </w:t>
      </w:r>
      <w:r w:rsidR="00257675" w:rsidRPr="000B4407">
        <w:rPr>
          <w:rFonts w:ascii="Times New Roman" w:hAnsi="Times New Roman" w:cs="Times New Roman"/>
          <w:bCs/>
          <w:sz w:val="24"/>
          <w:szCs w:val="24"/>
        </w:rPr>
        <w:t>autocontrole</w:t>
      </w:r>
      <w:r w:rsidR="009A6E6D" w:rsidRPr="000B4407">
        <w:rPr>
          <w:rFonts w:ascii="Times New Roman" w:hAnsi="Times New Roman" w:cs="Times New Roman"/>
          <w:bCs/>
          <w:sz w:val="24"/>
          <w:szCs w:val="24"/>
        </w:rPr>
        <w:t xml:space="preserve"> e autointensificação</w:t>
      </w:r>
      <w:r w:rsidR="00146E83" w:rsidRPr="000B4407">
        <w:rPr>
          <w:rFonts w:ascii="Times New Roman" w:hAnsi="Times New Roman" w:cs="Times New Roman"/>
          <w:bCs/>
          <w:sz w:val="24"/>
          <w:szCs w:val="24"/>
        </w:rPr>
        <w:t xml:space="preserve"> que não dependem</w:t>
      </w:r>
      <w:r w:rsidRPr="000B4407">
        <w:rPr>
          <w:rFonts w:ascii="Times New Roman" w:hAnsi="Times New Roman" w:cs="Times New Roman"/>
          <w:bCs/>
          <w:sz w:val="24"/>
          <w:szCs w:val="24"/>
        </w:rPr>
        <w:t xml:space="preserve"> das press</w:t>
      </w:r>
      <w:r w:rsidR="00112AD3" w:rsidRPr="000B4407">
        <w:rPr>
          <w:rFonts w:ascii="Times New Roman" w:hAnsi="Times New Roman" w:cs="Times New Roman"/>
          <w:bCs/>
          <w:sz w:val="24"/>
          <w:szCs w:val="24"/>
        </w:rPr>
        <w:t>ões</w:t>
      </w:r>
      <w:r w:rsidR="00B07E21" w:rsidRPr="000B4407">
        <w:rPr>
          <w:rFonts w:ascii="Times New Roman" w:hAnsi="Times New Roman" w:cs="Times New Roman"/>
          <w:bCs/>
          <w:sz w:val="24"/>
          <w:szCs w:val="24"/>
        </w:rPr>
        <w:t xml:space="preserve"> </w:t>
      </w:r>
      <w:r w:rsidRPr="000B4407">
        <w:rPr>
          <w:rFonts w:ascii="Times New Roman" w:hAnsi="Times New Roman" w:cs="Times New Roman"/>
          <w:bCs/>
          <w:sz w:val="24"/>
          <w:szCs w:val="24"/>
        </w:rPr>
        <w:t xml:space="preserve">e cobranças hierárquicas. </w:t>
      </w:r>
      <w:r w:rsidR="004A76FA" w:rsidRPr="000B4407">
        <w:rPr>
          <w:rFonts w:ascii="Times New Roman" w:hAnsi="Times New Roman" w:cs="Times New Roman"/>
          <w:bCs/>
          <w:sz w:val="24"/>
          <w:szCs w:val="24"/>
        </w:rPr>
        <w:t xml:space="preserve">Como explicitou a professora Cintia, respondendo à pergunta: </w:t>
      </w:r>
      <w:r w:rsidR="00D90D73" w:rsidRPr="000B4407">
        <w:rPr>
          <w:rFonts w:ascii="Times New Roman" w:hAnsi="Times New Roman" w:cs="Times New Roman"/>
          <w:bCs/>
          <w:sz w:val="24"/>
          <w:szCs w:val="24"/>
        </w:rPr>
        <w:t>Você falou dessa pressão pelo cumprimento das metas, é uma pressão da direção, dos pais?</w:t>
      </w:r>
      <w:r w:rsidR="004A76FA" w:rsidRPr="000B4407">
        <w:rPr>
          <w:rFonts w:ascii="Times New Roman" w:hAnsi="Times New Roman" w:cs="Times New Roman"/>
          <w:bCs/>
          <w:sz w:val="24"/>
          <w:szCs w:val="24"/>
        </w:rPr>
        <w:t xml:space="preserve"> – “</w:t>
      </w:r>
      <w:r w:rsidR="00D90D73" w:rsidRPr="000B4407">
        <w:rPr>
          <w:rFonts w:ascii="Times New Roman" w:hAnsi="Times New Roman" w:cs="Times New Roman"/>
          <w:bCs/>
          <w:sz w:val="24"/>
          <w:szCs w:val="24"/>
        </w:rPr>
        <w:t>Não, de nós mesmo, é dos professores mesmo</w:t>
      </w:r>
      <w:r w:rsidR="004A76FA" w:rsidRPr="000B4407">
        <w:rPr>
          <w:rFonts w:ascii="Times New Roman" w:hAnsi="Times New Roman" w:cs="Times New Roman"/>
          <w:bCs/>
          <w:sz w:val="24"/>
          <w:szCs w:val="24"/>
        </w:rPr>
        <w:t>”</w:t>
      </w:r>
      <w:r w:rsidR="00D90D73" w:rsidRPr="000B4407">
        <w:rPr>
          <w:rFonts w:ascii="Times New Roman" w:hAnsi="Times New Roman" w:cs="Times New Roman"/>
          <w:bCs/>
          <w:sz w:val="24"/>
          <w:szCs w:val="24"/>
        </w:rPr>
        <w:t>. (Cintia</w:t>
      </w:r>
      <w:r w:rsidR="00F95426" w:rsidRPr="000B4407">
        <w:rPr>
          <w:rFonts w:ascii="Times New Roman" w:hAnsi="Times New Roman" w:cs="Times New Roman"/>
          <w:bCs/>
          <w:sz w:val="24"/>
          <w:szCs w:val="24"/>
        </w:rPr>
        <w:t>)</w:t>
      </w:r>
      <w:r w:rsidR="00E97169" w:rsidRPr="000B4407">
        <w:rPr>
          <w:rFonts w:ascii="Times New Roman" w:hAnsi="Times New Roman" w:cs="Times New Roman"/>
          <w:bCs/>
          <w:sz w:val="24"/>
          <w:szCs w:val="24"/>
        </w:rPr>
        <w:t xml:space="preserve"> </w:t>
      </w:r>
    </w:p>
    <w:p w14:paraId="7D14C3F0" w14:textId="4975B6FD" w:rsidR="00B07E21" w:rsidRPr="000B4407" w:rsidRDefault="00E97169"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São mecanismos de controle que envolvem convencimento, admoestações e humilhações, oferta de soluções prontas, jogos de poder, competição, manipulação de sentimentos e ênfase na performance e na aparência. </w:t>
      </w:r>
      <w:r w:rsidR="00146E83" w:rsidRPr="000B4407">
        <w:rPr>
          <w:rFonts w:ascii="Times New Roman" w:hAnsi="Times New Roman" w:cs="Times New Roman"/>
          <w:bCs/>
          <w:sz w:val="24"/>
          <w:szCs w:val="24"/>
        </w:rPr>
        <w:t>Na verdade, vemos se desenhar</w:t>
      </w:r>
      <w:r w:rsidR="00E924FE" w:rsidRPr="000B4407">
        <w:rPr>
          <w:rFonts w:ascii="Times New Roman" w:hAnsi="Times New Roman" w:cs="Times New Roman"/>
          <w:bCs/>
          <w:sz w:val="24"/>
          <w:szCs w:val="24"/>
        </w:rPr>
        <w:t xml:space="preserve"> um</w:t>
      </w:r>
      <w:r w:rsidR="00B07E21" w:rsidRPr="000B4407">
        <w:rPr>
          <w:rFonts w:ascii="Times New Roman" w:hAnsi="Times New Roman" w:cs="Times New Roman"/>
          <w:bCs/>
          <w:sz w:val="24"/>
          <w:szCs w:val="24"/>
        </w:rPr>
        <w:t xml:space="preserve"> modelo híbrido de gestão</w:t>
      </w:r>
      <w:r w:rsidR="00E924FE" w:rsidRPr="000B4407">
        <w:rPr>
          <w:rFonts w:ascii="Times New Roman" w:hAnsi="Times New Roman" w:cs="Times New Roman"/>
          <w:bCs/>
          <w:sz w:val="24"/>
          <w:szCs w:val="24"/>
        </w:rPr>
        <w:t xml:space="preserve">, com a </w:t>
      </w:r>
      <w:r w:rsidR="00B07E21" w:rsidRPr="000B4407">
        <w:rPr>
          <w:rFonts w:ascii="Times New Roman" w:hAnsi="Times New Roman" w:cs="Times New Roman"/>
          <w:bCs/>
          <w:sz w:val="24"/>
          <w:szCs w:val="24"/>
        </w:rPr>
        <w:t xml:space="preserve">imposição das formas empresariais </w:t>
      </w:r>
      <w:r w:rsidR="00257675" w:rsidRPr="000B4407">
        <w:rPr>
          <w:rFonts w:ascii="Times New Roman" w:hAnsi="Times New Roman" w:cs="Times New Roman"/>
          <w:bCs/>
          <w:sz w:val="24"/>
          <w:szCs w:val="24"/>
        </w:rPr>
        <w:t xml:space="preserve">“racionais” </w:t>
      </w:r>
      <w:r w:rsidR="00B07E21" w:rsidRPr="000B4407">
        <w:rPr>
          <w:rFonts w:ascii="Times New Roman" w:hAnsi="Times New Roman" w:cs="Times New Roman"/>
          <w:bCs/>
          <w:sz w:val="24"/>
          <w:szCs w:val="24"/>
        </w:rPr>
        <w:t>sobre um modelo mai</w:t>
      </w:r>
      <w:r w:rsidR="00257675" w:rsidRPr="000B4407">
        <w:rPr>
          <w:rFonts w:ascii="Times New Roman" w:hAnsi="Times New Roman" w:cs="Times New Roman"/>
          <w:bCs/>
          <w:sz w:val="24"/>
          <w:szCs w:val="24"/>
        </w:rPr>
        <w:t>s antigo de trabalho, baseado em características tidas socialmente como femininas, tais como o</w:t>
      </w:r>
      <w:r w:rsidR="00B07E21" w:rsidRPr="000B4407">
        <w:rPr>
          <w:rFonts w:ascii="Times New Roman" w:hAnsi="Times New Roman" w:cs="Times New Roman"/>
          <w:bCs/>
          <w:sz w:val="24"/>
          <w:szCs w:val="24"/>
        </w:rPr>
        <w:t xml:space="preserve"> envolvimento emocional</w:t>
      </w:r>
      <w:r w:rsidR="000750CE" w:rsidRPr="000B4407">
        <w:rPr>
          <w:rFonts w:ascii="Times New Roman" w:hAnsi="Times New Roman" w:cs="Times New Roman"/>
          <w:bCs/>
          <w:sz w:val="24"/>
          <w:szCs w:val="24"/>
        </w:rPr>
        <w:t xml:space="preserve">, a dedicação, </w:t>
      </w:r>
      <w:r w:rsidR="001A133B" w:rsidRPr="000B4407">
        <w:rPr>
          <w:rFonts w:ascii="Times New Roman" w:hAnsi="Times New Roman" w:cs="Times New Roman"/>
          <w:bCs/>
          <w:sz w:val="24"/>
          <w:szCs w:val="24"/>
        </w:rPr>
        <w:t xml:space="preserve">o </w:t>
      </w:r>
      <w:r w:rsidR="000750CE" w:rsidRPr="000B4407">
        <w:rPr>
          <w:rFonts w:ascii="Times New Roman" w:hAnsi="Times New Roman" w:cs="Times New Roman"/>
          <w:bCs/>
          <w:sz w:val="24"/>
          <w:szCs w:val="24"/>
        </w:rPr>
        <w:t>cuidado e a culpa.</w:t>
      </w:r>
    </w:p>
    <w:p w14:paraId="472F9FF0" w14:textId="71F9DA60" w:rsidR="00261FF2" w:rsidRPr="000B4407" w:rsidRDefault="002459C4" w:rsidP="0038233C">
      <w:pPr>
        <w:keepNext/>
        <w:spacing w:after="0" w:line="360" w:lineRule="auto"/>
        <w:jc w:val="both"/>
        <w:rPr>
          <w:rFonts w:ascii="Times New Roman" w:hAnsi="Times New Roman" w:cs="Times New Roman"/>
          <w:b/>
          <w:sz w:val="24"/>
          <w:szCs w:val="24"/>
        </w:rPr>
      </w:pPr>
      <w:r w:rsidRPr="000B4407">
        <w:rPr>
          <w:rFonts w:ascii="Times New Roman" w:hAnsi="Times New Roman" w:cs="Times New Roman"/>
          <w:b/>
          <w:sz w:val="24"/>
          <w:szCs w:val="24"/>
        </w:rPr>
        <w:t>Por que a gestão empresarial não funciona bem nas escolas</w:t>
      </w:r>
    </w:p>
    <w:p w14:paraId="72F493FA" w14:textId="77777777" w:rsidR="00E97169" w:rsidRPr="000B4407" w:rsidRDefault="005A4B66"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Já foram bem desenvolvidos argumentos contrários à aplicabilidade das formas empresariais de gestão às escolas</w:t>
      </w:r>
      <w:r w:rsidR="008851BF" w:rsidRPr="000B4407">
        <w:rPr>
          <w:rFonts w:ascii="Times New Roman" w:hAnsi="Times New Roman" w:cs="Times New Roman"/>
          <w:sz w:val="24"/>
          <w:szCs w:val="24"/>
        </w:rPr>
        <w:t>, principalmente pelo fato de que a concorrência, motor dos negócios, não se aplica à educação,</w:t>
      </w:r>
      <w:r w:rsidR="002459C4" w:rsidRPr="000B4407">
        <w:rPr>
          <w:rFonts w:ascii="Times New Roman" w:hAnsi="Times New Roman" w:cs="Times New Roman"/>
          <w:sz w:val="24"/>
          <w:szCs w:val="24"/>
        </w:rPr>
        <w:t xml:space="preserve"> menos ainda na esfera </w:t>
      </w:r>
      <w:r w:rsidR="008851BF" w:rsidRPr="000B4407">
        <w:rPr>
          <w:rFonts w:ascii="Times New Roman" w:hAnsi="Times New Roman" w:cs="Times New Roman"/>
          <w:sz w:val="24"/>
          <w:szCs w:val="24"/>
        </w:rPr>
        <w:t>p</w:t>
      </w:r>
      <w:r w:rsidR="002459C4" w:rsidRPr="000B4407">
        <w:rPr>
          <w:rFonts w:ascii="Times New Roman" w:hAnsi="Times New Roman" w:cs="Times New Roman"/>
          <w:sz w:val="24"/>
          <w:szCs w:val="24"/>
        </w:rPr>
        <w:t>ública</w:t>
      </w:r>
      <w:r w:rsidRPr="000B4407">
        <w:rPr>
          <w:rFonts w:ascii="Times New Roman" w:hAnsi="Times New Roman" w:cs="Times New Roman"/>
          <w:sz w:val="24"/>
          <w:szCs w:val="24"/>
        </w:rPr>
        <w:t xml:space="preserve">. </w:t>
      </w:r>
      <w:r w:rsidR="005640F6" w:rsidRPr="000B4407">
        <w:rPr>
          <w:rFonts w:ascii="Times New Roman" w:hAnsi="Times New Roman" w:cs="Times New Roman"/>
          <w:sz w:val="24"/>
          <w:szCs w:val="24"/>
        </w:rPr>
        <w:t>(</w:t>
      </w:r>
      <w:r w:rsidR="009A6E6D" w:rsidRPr="000B4407">
        <w:rPr>
          <w:rFonts w:ascii="Times New Roman" w:hAnsi="Times New Roman" w:cs="Times New Roman"/>
          <w:sz w:val="24"/>
          <w:szCs w:val="24"/>
        </w:rPr>
        <w:t>FREITAS</w:t>
      </w:r>
      <w:r w:rsidR="005640F6" w:rsidRPr="000B4407">
        <w:rPr>
          <w:rFonts w:ascii="Times New Roman" w:hAnsi="Times New Roman" w:cs="Times New Roman"/>
          <w:sz w:val="24"/>
          <w:szCs w:val="24"/>
        </w:rPr>
        <w:t xml:space="preserve">, 2014, </w:t>
      </w:r>
      <w:r w:rsidR="009A6E6D" w:rsidRPr="000B4407">
        <w:rPr>
          <w:rFonts w:ascii="Times New Roman" w:hAnsi="Times New Roman" w:cs="Times New Roman"/>
          <w:sz w:val="24"/>
          <w:szCs w:val="24"/>
        </w:rPr>
        <w:t>AFONSO, 2005, 2009; RAVICHT, 2011; SOUZA, 2009).</w:t>
      </w:r>
    </w:p>
    <w:p w14:paraId="670CD3EE" w14:textId="1D093BA5" w:rsidR="004F7A1C" w:rsidRPr="000B4407" w:rsidRDefault="00E97169"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lastRenderedPageBreak/>
        <w:t>A</w:t>
      </w:r>
      <w:r w:rsidR="00DB03F8" w:rsidRPr="000B4407">
        <w:rPr>
          <w:rFonts w:ascii="Times New Roman" w:hAnsi="Times New Roman" w:cs="Times New Roman"/>
          <w:sz w:val="24"/>
          <w:szCs w:val="24"/>
        </w:rPr>
        <w:t xml:space="preserve">qui quero destacar o aspecto específico de </w:t>
      </w:r>
      <w:r w:rsidR="005640F6" w:rsidRPr="000B4407">
        <w:rPr>
          <w:rFonts w:ascii="Times New Roman" w:hAnsi="Times New Roman" w:cs="Times New Roman"/>
          <w:sz w:val="24"/>
          <w:szCs w:val="24"/>
        </w:rPr>
        <w:t>que o simples esta</w:t>
      </w:r>
      <w:r w:rsidR="003D6D3D" w:rsidRPr="000B4407">
        <w:rPr>
          <w:rFonts w:ascii="Times New Roman" w:hAnsi="Times New Roman" w:cs="Times New Roman"/>
          <w:sz w:val="24"/>
          <w:szCs w:val="24"/>
        </w:rPr>
        <w:t>belecimento de</w:t>
      </w:r>
      <w:r w:rsidR="005640F6" w:rsidRPr="000B4407">
        <w:rPr>
          <w:rFonts w:ascii="Times New Roman" w:hAnsi="Times New Roman" w:cs="Times New Roman"/>
          <w:sz w:val="24"/>
          <w:szCs w:val="24"/>
        </w:rPr>
        <w:t xml:space="preserve"> premiações</w:t>
      </w:r>
      <w:r w:rsidR="00AD3BFD" w:rsidRPr="000B4407">
        <w:rPr>
          <w:rFonts w:ascii="Times New Roman" w:hAnsi="Times New Roman" w:cs="Times New Roman"/>
          <w:sz w:val="24"/>
          <w:szCs w:val="24"/>
        </w:rPr>
        <w:t xml:space="preserve"> financeiras</w:t>
      </w:r>
      <w:r w:rsidR="005640F6" w:rsidRPr="000B4407">
        <w:rPr>
          <w:rFonts w:ascii="Times New Roman" w:hAnsi="Times New Roman" w:cs="Times New Roman"/>
          <w:sz w:val="24"/>
          <w:szCs w:val="24"/>
        </w:rPr>
        <w:t>, isolado de outros elementos, tem sido pouco eficaz na obtenção de controle sobre o trabalho docente</w:t>
      </w:r>
      <w:r w:rsidRPr="000B4407">
        <w:rPr>
          <w:rStyle w:val="Refdenotaderodap"/>
          <w:rFonts w:ascii="Times New Roman" w:hAnsi="Times New Roman" w:cs="Times New Roman"/>
          <w:sz w:val="24"/>
          <w:szCs w:val="24"/>
        </w:rPr>
        <w:footnoteReference w:id="5"/>
      </w:r>
      <w:r w:rsidR="005640F6" w:rsidRPr="000B4407">
        <w:rPr>
          <w:rFonts w:ascii="Times New Roman" w:hAnsi="Times New Roman" w:cs="Times New Roman"/>
          <w:sz w:val="24"/>
          <w:szCs w:val="24"/>
        </w:rPr>
        <w:t>. No plano internacional, tanto quanto no Brasil, evidenciou-se que os professores atribuem grande impo</w:t>
      </w:r>
      <w:r w:rsidR="000571E1" w:rsidRPr="000B4407">
        <w:rPr>
          <w:rFonts w:ascii="Times New Roman" w:hAnsi="Times New Roman" w:cs="Times New Roman"/>
          <w:sz w:val="24"/>
          <w:szCs w:val="24"/>
        </w:rPr>
        <w:t>rtância às recompensas subjetiv</w:t>
      </w:r>
      <w:r w:rsidR="005640F6" w:rsidRPr="000B4407">
        <w:rPr>
          <w:rFonts w:ascii="Times New Roman" w:hAnsi="Times New Roman" w:cs="Times New Roman"/>
          <w:sz w:val="24"/>
          <w:szCs w:val="24"/>
        </w:rPr>
        <w:t>as</w:t>
      </w:r>
      <w:r w:rsidR="00EB211F" w:rsidRPr="000B4407">
        <w:rPr>
          <w:rFonts w:ascii="Times New Roman" w:hAnsi="Times New Roman" w:cs="Times New Roman"/>
          <w:sz w:val="24"/>
          <w:szCs w:val="24"/>
        </w:rPr>
        <w:t xml:space="preserve"> de seu trabalho, àquilo que “não tem preço”, nas palavr</w:t>
      </w:r>
      <w:r w:rsidR="00DB4836">
        <w:rPr>
          <w:rFonts w:ascii="Times New Roman" w:hAnsi="Times New Roman" w:cs="Times New Roman"/>
          <w:sz w:val="24"/>
          <w:szCs w:val="24"/>
        </w:rPr>
        <w:t>as d</w:t>
      </w:r>
      <w:r w:rsidR="005151E0" w:rsidRPr="000B4407">
        <w:rPr>
          <w:rFonts w:ascii="Times New Roman" w:hAnsi="Times New Roman" w:cs="Times New Roman"/>
          <w:sz w:val="24"/>
          <w:szCs w:val="24"/>
        </w:rPr>
        <w:t>a professora Ester</w:t>
      </w:r>
      <w:r w:rsidR="00786452" w:rsidRPr="000B4407">
        <w:rPr>
          <w:rFonts w:ascii="Times New Roman" w:hAnsi="Times New Roman" w:cs="Times New Roman"/>
          <w:sz w:val="24"/>
          <w:szCs w:val="24"/>
        </w:rPr>
        <w:t>.</w:t>
      </w:r>
      <w:r w:rsidR="00A915B5" w:rsidRPr="000B4407">
        <w:rPr>
          <w:rFonts w:ascii="Times New Roman" w:hAnsi="Times New Roman" w:cs="Times New Roman"/>
          <w:sz w:val="24"/>
          <w:szCs w:val="24"/>
        </w:rPr>
        <w:t xml:space="preserve"> </w:t>
      </w:r>
      <w:r w:rsidR="002459C4" w:rsidRPr="000B4407">
        <w:rPr>
          <w:rFonts w:ascii="Times New Roman" w:hAnsi="Times New Roman" w:cs="Times New Roman"/>
          <w:sz w:val="24"/>
          <w:szCs w:val="24"/>
        </w:rPr>
        <w:t>Por exemplo, e</w:t>
      </w:r>
      <w:r w:rsidR="00DB03F8" w:rsidRPr="000B4407">
        <w:rPr>
          <w:rFonts w:ascii="Times New Roman" w:hAnsi="Times New Roman" w:cs="Times New Roman"/>
          <w:sz w:val="24"/>
          <w:szCs w:val="24"/>
        </w:rPr>
        <w:t xml:space="preserve">m Buenos Aires, Argentina, Sarah Robert (2013) encontrou professores e professoras que, para decidir-se pela adesão a um programa que oferecia bônus em troca do trabalho em escolas consideradas difíceis, </w:t>
      </w:r>
      <w:r w:rsidR="004F7A1C" w:rsidRPr="000B4407">
        <w:rPr>
          <w:rFonts w:ascii="Times New Roman" w:hAnsi="Times New Roman" w:cs="Times New Roman"/>
          <w:sz w:val="24"/>
          <w:szCs w:val="24"/>
        </w:rPr>
        <w:t xml:space="preserve">levavam em </w:t>
      </w:r>
      <w:r w:rsidR="00DB03F8" w:rsidRPr="000B4407">
        <w:rPr>
          <w:rFonts w:ascii="Times New Roman" w:hAnsi="Times New Roman" w:cs="Times New Roman"/>
          <w:sz w:val="24"/>
          <w:szCs w:val="24"/>
        </w:rPr>
        <w:t>conta a existência, nas equipes escolares,</w:t>
      </w:r>
      <w:r w:rsidR="004F7A1C" w:rsidRPr="000B4407">
        <w:rPr>
          <w:rFonts w:ascii="Times New Roman" w:hAnsi="Times New Roman" w:cs="Times New Roman"/>
          <w:sz w:val="24"/>
          <w:szCs w:val="24"/>
        </w:rPr>
        <w:t xml:space="preserve"> de projetos de trabalho coletivo voltados para a conscientização e a construção da cidadania, além da existência de boas relações com a comunidade: “os/as professores/as também desejavam o incentivo não monetário de fazer parte de um projeto mais amplo” (ROBERT, 2013, p. 19, minha tradução). </w:t>
      </w:r>
    </w:p>
    <w:p w14:paraId="722B4659" w14:textId="77777777" w:rsidR="005640F6" w:rsidRPr="000B4407" w:rsidRDefault="00A915B5"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Mesmo defensores das políticas de bonificação relatam esse fenômeno, que consideram parte das resistências a serem vencidas para a implantação bem-sucedida das medidas.</w:t>
      </w:r>
    </w:p>
    <w:p w14:paraId="0136ABF6" w14:textId="77777777" w:rsidR="00006DD4" w:rsidRPr="000B4407" w:rsidRDefault="00006DD4"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 xml:space="preserve">A educação possui um </w:t>
      </w:r>
      <w:r w:rsidRPr="005B7CDF">
        <w:rPr>
          <w:rFonts w:ascii="Times New Roman" w:hAnsi="Times New Roman" w:cs="Times New Roman"/>
          <w:i/>
          <w:sz w:val="24"/>
          <w:szCs w:val="24"/>
        </w:rPr>
        <w:t>ethos</w:t>
      </w:r>
      <w:r w:rsidRPr="000B4407">
        <w:rPr>
          <w:rFonts w:ascii="Times New Roman" w:hAnsi="Times New Roman" w:cs="Times New Roman"/>
          <w:sz w:val="24"/>
          <w:szCs w:val="24"/>
        </w:rPr>
        <w:t xml:space="preserve"> muito forte que prega a dedicação à educação como algo ‘altruísta’ e ‘idealista’. Os gestores e professores não admitem que sejam </w:t>
      </w:r>
      <w:r w:rsidR="00A915B5" w:rsidRPr="000B4407">
        <w:rPr>
          <w:rFonts w:ascii="Times New Roman" w:hAnsi="Times New Roman" w:cs="Times New Roman"/>
          <w:sz w:val="24"/>
          <w:szCs w:val="24"/>
        </w:rPr>
        <w:t>suscetíveis</w:t>
      </w:r>
      <w:r w:rsidRPr="000B4407">
        <w:rPr>
          <w:rFonts w:ascii="Times New Roman" w:hAnsi="Times New Roman" w:cs="Times New Roman"/>
          <w:sz w:val="24"/>
          <w:szCs w:val="24"/>
        </w:rPr>
        <w:t xml:space="preserve"> a estímulos econômicos (Junqueira, s.d.)</w:t>
      </w:r>
      <w:r w:rsidR="00A915B5" w:rsidRPr="000B4407">
        <w:rPr>
          <w:rFonts w:ascii="Times New Roman" w:hAnsi="Times New Roman" w:cs="Times New Roman"/>
          <w:sz w:val="24"/>
          <w:szCs w:val="24"/>
        </w:rPr>
        <w:t>.</w:t>
      </w:r>
    </w:p>
    <w:p w14:paraId="3DF0352D" w14:textId="117F0A4D" w:rsidR="00A915B5" w:rsidRPr="000B4407" w:rsidRDefault="00154EE4" w:rsidP="00382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Nossas entrevistas parecem</w:t>
      </w:r>
      <w:r w:rsidR="0059759F" w:rsidRPr="000B4407">
        <w:rPr>
          <w:rFonts w:ascii="Times New Roman" w:hAnsi="Times New Roman" w:cs="Times New Roman"/>
          <w:sz w:val="24"/>
          <w:szCs w:val="24"/>
        </w:rPr>
        <w:t xml:space="preserve"> mostrar uma postura desse tipo, em que as professoras </w:t>
      </w:r>
      <w:r w:rsidR="002A0A28" w:rsidRPr="000B4407">
        <w:rPr>
          <w:rFonts w:ascii="Times New Roman" w:hAnsi="Times New Roman" w:cs="Times New Roman"/>
          <w:sz w:val="24"/>
          <w:szCs w:val="24"/>
        </w:rPr>
        <w:t>relut</w:t>
      </w:r>
      <w:r w:rsidR="0059759F" w:rsidRPr="000B4407">
        <w:rPr>
          <w:rFonts w:ascii="Times New Roman" w:hAnsi="Times New Roman" w:cs="Times New Roman"/>
          <w:sz w:val="24"/>
          <w:szCs w:val="24"/>
        </w:rPr>
        <w:t xml:space="preserve">am em admitir a </w:t>
      </w:r>
      <w:r w:rsidR="005217E4" w:rsidRPr="000B4407">
        <w:rPr>
          <w:rFonts w:ascii="Times New Roman" w:hAnsi="Times New Roman" w:cs="Times New Roman"/>
          <w:sz w:val="24"/>
          <w:szCs w:val="24"/>
        </w:rPr>
        <w:t>importância do ganho financeiro</w:t>
      </w:r>
      <w:r w:rsidR="009A04A6" w:rsidRPr="000B4407">
        <w:rPr>
          <w:rFonts w:ascii="Times New Roman" w:hAnsi="Times New Roman" w:cs="Times New Roman"/>
          <w:sz w:val="24"/>
          <w:szCs w:val="24"/>
        </w:rPr>
        <w:t>:</w:t>
      </w:r>
    </w:p>
    <w:p w14:paraId="4334CD29" w14:textId="77777777" w:rsidR="0059759F" w:rsidRPr="000B4407" w:rsidRDefault="00C80D04"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O bônus</w:t>
      </w:r>
      <w:r w:rsidR="0059759F" w:rsidRPr="000B4407">
        <w:rPr>
          <w:rFonts w:ascii="Times New Roman" w:hAnsi="Times New Roman" w:cs="Times New Roman"/>
          <w:sz w:val="24"/>
          <w:szCs w:val="24"/>
        </w:rPr>
        <w:t xml:space="preserve"> nem estimulou nem piorou o trabalho, o que vale mesmo é o trabalho do dia-a-dia em sala de aula, é a competência do profissional, não é o bônus que vai medir sua capacidade de ser um bom ou mau profissional. (Cintia)</w:t>
      </w:r>
    </w:p>
    <w:p w14:paraId="19AB106A" w14:textId="77777777" w:rsidR="000571E1" w:rsidRPr="000B4407" w:rsidRDefault="004D7E20" w:rsidP="0038233C">
      <w:pPr>
        <w:keepNext/>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Quando essa importância</w:t>
      </w:r>
      <w:r w:rsidR="000571E1" w:rsidRPr="000B4407">
        <w:rPr>
          <w:rFonts w:ascii="Times New Roman" w:hAnsi="Times New Roman" w:cs="Times New Roman"/>
          <w:sz w:val="24"/>
          <w:szCs w:val="24"/>
        </w:rPr>
        <w:t xml:space="preserve"> é reconhecida, merece uma boa justificativa:</w:t>
      </w:r>
    </w:p>
    <w:p w14:paraId="52A17F62" w14:textId="77777777" w:rsidR="002A0A28" w:rsidRPr="000B4407" w:rsidRDefault="002A0A28"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Se o bônus serviu para motivar? Serviu. Seria muito ingrato dizer, da nossa parte, que</w:t>
      </w:r>
      <w:r w:rsidR="00FE57BB" w:rsidRPr="000B4407">
        <w:rPr>
          <w:rFonts w:ascii="Times New Roman" w:hAnsi="Times New Roman" w:cs="Times New Roman"/>
          <w:sz w:val="24"/>
          <w:szCs w:val="24"/>
        </w:rPr>
        <w:t xml:space="preserve"> não. P</w:t>
      </w:r>
      <w:r w:rsidR="00DF2D19" w:rsidRPr="000B4407">
        <w:rPr>
          <w:rFonts w:ascii="Times New Roman" w:hAnsi="Times New Roman" w:cs="Times New Roman"/>
          <w:sz w:val="24"/>
          <w:szCs w:val="24"/>
        </w:rPr>
        <w:t>rincipalmente</w:t>
      </w:r>
      <w:r w:rsidRPr="000B4407">
        <w:rPr>
          <w:rFonts w:ascii="Times New Roman" w:hAnsi="Times New Roman" w:cs="Times New Roman"/>
          <w:sz w:val="24"/>
          <w:szCs w:val="24"/>
        </w:rPr>
        <w:t xml:space="preserve"> a primeira vez que eu recebi, foi uma fase que eu estava num sufoco tão grande, eu com problema de saúde, o meu irmão internado que chegou e ve</w:t>
      </w:r>
      <w:r w:rsidR="00DF2D19" w:rsidRPr="000B4407">
        <w:rPr>
          <w:rFonts w:ascii="Times New Roman" w:hAnsi="Times New Roman" w:cs="Times New Roman"/>
          <w:sz w:val="24"/>
          <w:szCs w:val="24"/>
        </w:rPr>
        <w:t>io a falecer. E</w:t>
      </w:r>
      <w:r w:rsidRPr="000B4407">
        <w:rPr>
          <w:rFonts w:ascii="Times New Roman" w:hAnsi="Times New Roman" w:cs="Times New Roman"/>
          <w:sz w:val="24"/>
          <w:szCs w:val="24"/>
        </w:rPr>
        <w:t>u passei por situações muito difíceis, e aquele dinheiro, para mim, caiu do céu, foi um reconhecimento assim muito bem aceito. Mas, se ele fosse incorporado ao nosso salário, eu acho que seria bem mais viável. (Zuleica)</w:t>
      </w:r>
    </w:p>
    <w:p w14:paraId="0F433048" w14:textId="2FD68AC2" w:rsidR="003D6D3D" w:rsidRPr="000B4407" w:rsidRDefault="00DB03F8"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S</w:t>
      </w:r>
      <w:r w:rsidR="00EF4F5E" w:rsidRPr="000B4407">
        <w:rPr>
          <w:rFonts w:ascii="Times New Roman" w:hAnsi="Times New Roman" w:cs="Times New Roman"/>
          <w:sz w:val="24"/>
          <w:szCs w:val="24"/>
        </w:rPr>
        <w:t>erá que se trata de</w:t>
      </w:r>
      <w:r w:rsidR="000571E1" w:rsidRPr="000B4407">
        <w:rPr>
          <w:rFonts w:ascii="Times New Roman" w:hAnsi="Times New Roman" w:cs="Times New Roman"/>
          <w:sz w:val="24"/>
          <w:szCs w:val="24"/>
        </w:rPr>
        <w:t xml:space="preserve"> fala</w:t>
      </w:r>
      <w:r w:rsidR="00EF4F5E" w:rsidRPr="000B4407">
        <w:rPr>
          <w:rFonts w:ascii="Times New Roman" w:hAnsi="Times New Roman" w:cs="Times New Roman"/>
          <w:sz w:val="24"/>
          <w:szCs w:val="24"/>
        </w:rPr>
        <w:t>s</w:t>
      </w:r>
      <w:r w:rsidR="000571E1" w:rsidRPr="000B4407">
        <w:rPr>
          <w:rFonts w:ascii="Times New Roman" w:hAnsi="Times New Roman" w:cs="Times New Roman"/>
          <w:sz w:val="24"/>
          <w:szCs w:val="24"/>
        </w:rPr>
        <w:t xml:space="preserve"> vazia</w:t>
      </w:r>
      <w:r w:rsidR="00EF4F5E" w:rsidRPr="000B4407">
        <w:rPr>
          <w:rFonts w:ascii="Times New Roman" w:hAnsi="Times New Roman" w:cs="Times New Roman"/>
          <w:sz w:val="24"/>
          <w:szCs w:val="24"/>
        </w:rPr>
        <w:t>s</w:t>
      </w:r>
      <w:r w:rsidR="000571E1" w:rsidRPr="000B4407">
        <w:rPr>
          <w:rFonts w:ascii="Times New Roman" w:hAnsi="Times New Roman" w:cs="Times New Roman"/>
          <w:sz w:val="24"/>
          <w:szCs w:val="24"/>
        </w:rPr>
        <w:t xml:space="preserve">, uma “pregação altruísta e idealista” descolada da prática? </w:t>
      </w:r>
      <w:r w:rsidR="003900EB" w:rsidRPr="000B4407">
        <w:rPr>
          <w:rFonts w:ascii="Times New Roman" w:hAnsi="Times New Roman" w:cs="Times New Roman"/>
          <w:sz w:val="24"/>
          <w:szCs w:val="24"/>
        </w:rPr>
        <w:t xml:space="preserve">Estarão elas apenas reproduzindo ideias antigas e bem assentadas no meio </w:t>
      </w:r>
      <w:r w:rsidR="00987900" w:rsidRPr="000B4407">
        <w:rPr>
          <w:rFonts w:ascii="Times New Roman" w:hAnsi="Times New Roman" w:cs="Times New Roman"/>
          <w:sz w:val="24"/>
          <w:szCs w:val="24"/>
        </w:rPr>
        <w:t xml:space="preserve">escolar, </w:t>
      </w:r>
      <w:r w:rsidR="00970265" w:rsidRPr="000B4407">
        <w:rPr>
          <w:rFonts w:ascii="Times New Roman" w:hAnsi="Times New Roman" w:cs="Times New Roman"/>
          <w:sz w:val="24"/>
          <w:szCs w:val="24"/>
        </w:rPr>
        <w:t xml:space="preserve">argumentos percebidos como legítimos e adequados </w:t>
      </w:r>
      <w:r w:rsidR="009A04A6" w:rsidRPr="000B4407">
        <w:rPr>
          <w:rFonts w:ascii="Times New Roman" w:hAnsi="Times New Roman" w:cs="Times New Roman"/>
          <w:sz w:val="24"/>
          <w:szCs w:val="24"/>
        </w:rPr>
        <w:t xml:space="preserve">às mulheres </w:t>
      </w:r>
      <w:r w:rsidR="00987900" w:rsidRPr="000B4407">
        <w:rPr>
          <w:rFonts w:ascii="Times New Roman" w:hAnsi="Times New Roman" w:cs="Times New Roman"/>
          <w:sz w:val="24"/>
          <w:szCs w:val="24"/>
        </w:rPr>
        <w:t>na cultura em que</w:t>
      </w:r>
      <w:r w:rsidR="003900EB" w:rsidRPr="000B4407">
        <w:rPr>
          <w:rFonts w:ascii="Times New Roman" w:hAnsi="Times New Roman" w:cs="Times New Roman"/>
          <w:sz w:val="24"/>
          <w:szCs w:val="24"/>
        </w:rPr>
        <w:t xml:space="preserve"> essas professoras estão inseridas?</w:t>
      </w:r>
    </w:p>
    <w:p w14:paraId="1F9FF354" w14:textId="05558012" w:rsidR="00EB211F" w:rsidRPr="000B4407" w:rsidRDefault="009A04A6"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Parece que não, pois p</w:t>
      </w:r>
      <w:r w:rsidR="00046A13" w:rsidRPr="000B4407">
        <w:rPr>
          <w:rFonts w:ascii="Times New Roman" w:hAnsi="Times New Roman" w:cs="Times New Roman"/>
          <w:sz w:val="24"/>
          <w:szCs w:val="24"/>
        </w:rPr>
        <w:t>rofessores e professoras foram unânimes em falar da import</w:t>
      </w:r>
      <w:r w:rsidR="00FE57BB" w:rsidRPr="000B4407">
        <w:rPr>
          <w:rFonts w:ascii="Times New Roman" w:hAnsi="Times New Roman" w:cs="Times New Roman"/>
          <w:sz w:val="24"/>
          <w:szCs w:val="24"/>
        </w:rPr>
        <w:t>ância das recompensas não monetárias</w:t>
      </w:r>
      <w:r w:rsidR="00046A13" w:rsidRPr="000B4407">
        <w:rPr>
          <w:rFonts w:ascii="Times New Roman" w:hAnsi="Times New Roman" w:cs="Times New Roman"/>
          <w:sz w:val="24"/>
          <w:szCs w:val="24"/>
        </w:rPr>
        <w:t xml:space="preserve"> do seu trabalho, que </w:t>
      </w:r>
      <w:r w:rsidR="008A19E2" w:rsidRPr="000B4407">
        <w:rPr>
          <w:rFonts w:ascii="Times New Roman" w:hAnsi="Times New Roman" w:cs="Times New Roman"/>
          <w:sz w:val="24"/>
          <w:szCs w:val="24"/>
        </w:rPr>
        <w:t>classifica</w:t>
      </w:r>
      <w:r w:rsidR="00987900" w:rsidRPr="000B4407">
        <w:rPr>
          <w:rFonts w:ascii="Times New Roman" w:hAnsi="Times New Roman" w:cs="Times New Roman"/>
          <w:sz w:val="24"/>
          <w:szCs w:val="24"/>
        </w:rPr>
        <w:t>ra</w:t>
      </w:r>
      <w:r w:rsidR="008A19E2" w:rsidRPr="000B4407">
        <w:rPr>
          <w:rFonts w:ascii="Times New Roman" w:hAnsi="Times New Roman" w:cs="Times New Roman"/>
          <w:sz w:val="24"/>
          <w:szCs w:val="24"/>
        </w:rPr>
        <w:t xml:space="preserve">m como </w:t>
      </w:r>
      <w:r w:rsidR="00B54FE0" w:rsidRPr="000B4407">
        <w:rPr>
          <w:rFonts w:ascii="Times New Roman" w:hAnsi="Times New Roman" w:cs="Times New Roman"/>
          <w:sz w:val="24"/>
          <w:szCs w:val="24"/>
        </w:rPr>
        <w:t>gratificante</w:t>
      </w:r>
      <w:r w:rsidR="008A19E2" w:rsidRPr="000B4407">
        <w:rPr>
          <w:rFonts w:ascii="Times New Roman" w:hAnsi="Times New Roman" w:cs="Times New Roman"/>
          <w:sz w:val="24"/>
          <w:szCs w:val="24"/>
        </w:rPr>
        <w:t xml:space="preserve"> </w:t>
      </w:r>
      <w:r w:rsidR="00B54FE0" w:rsidRPr="000B4407">
        <w:rPr>
          <w:rFonts w:ascii="Times New Roman" w:hAnsi="Times New Roman" w:cs="Times New Roman"/>
          <w:sz w:val="24"/>
          <w:szCs w:val="24"/>
        </w:rPr>
        <w:t xml:space="preserve">e </w:t>
      </w:r>
      <w:r w:rsidR="00B54FE0" w:rsidRPr="000B4407">
        <w:rPr>
          <w:rFonts w:ascii="Times New Roman" w:hAnsi="Times New Roman" w:cs="Times New Roman"/>
          <w:sz w:val="24"/>
          <w:szCs w:val="24"/>
        </w:rPr>
        <w:lastRenderedPageBreak/>
        <w:t>significativo</w:t>
      </w:r>
      <w:r w:rsidR="00DB03F8" w:rsidRPr="000B4407">
        <w:rPr>
          <w:rFonts w:ascii="Times New Roman" w:hAnsi="Times New Roman" w:cs="Times New Roman"/>
          <w:sz w:val="24"/>
          <w:szCs w:val="24"/>
        </w:rPr>
        <w:t>. Elas disseram</w:t>
      </w:r>
      <w:r w:rsidR="00046A13" w:rsidRPr="000B4407">
        <w:rPr>
          <w:rFonts w:ascii="Times New Roman" w:hAnsi="Times New Roman" w:cs="Times New Roman"/>
          <w:sz w:val="24"/>
          <w:szCs w:val="24"/>
        </w:rPr>
        <w:t xml:space="preserve"> que adoram dar aula, </w:t>
      </w:r>
      <w:r w:rsidR="004052A5" w:rsidRPr="000B4407">
        <w:rPr>
          <w:rFonts w:ascii="Times New Roman" w:hAnsi="Times New Roman" w:cs="Times New Roman"/>
          <w:sz w:val="24"/>
          <w:szCs w:val="24"/>
        </w:rPr>
        <w:t xml:space="preserve">que é um trabalho em que vêm resultados, </w:t>
      </w:r>
      <w:r w:rsidR="00005D4A" w:rsidRPr="000B4407">
        <w:rPr>
          <w:rFonts w:ascii="Times New Roman" w:hAnsi="Times New Roman" w:cs="Times New Roman"/>
          <w:sz w:val="24"/>
          <w:szCs w:val="24"/>
        </w:rPr>
        <w:t xml:space="preserve">em que </w:t>
      </w:r>
      <w:r w:rsidR="004052A5" w:rsidRPr="000B4407">
        <w:rPr>
          <w:rFonts w:ascii="Times New Roman" w:hAnsi="Times New Roman" w:cs="Times New Roman"/>
          <w:sz w:val="24"/>
          <w:szCs w:val="24"/>
        </w:rPr>
        <w:t>podem fazer a diferença</w:t>
      </w:r>
      <w:r w:rsidR="00451BEC" w:rsidRPr="000B4407">
        <w:rPr>
          <w:rFonts w:ascii="Times New Roman" w:hAnsi="Times New Roman" w:cs="Times New Roman"/>
          <w:sz w:val="24"/>
          <w:szCs w:val="24"/>
        </w:rPr>
        <w:t xml:space="preserve"> e </w:t>
      </w:r>
      <w:r w:rsidR="00B54FE0" w:rsidRPr="000B4407">
        <w:rPr>
          <w:rFonts w:ascii="Times New Roman" w:hAnsi="Times New Roman" w:cs="Times New Roman"/>
          <w:sz w:val="24"/>
          <w:szCs w:val="24"/>
        </w:rPr>
        <w:t xml:space="preserve">olhar para o futuro, um trabalho </w:t>
      </w:r>
      <w:r w:rsidR="00FB6723" w:rsidRPr="000B4407">
        <w:rPr>
          <w:rFonts w:ascii="Times New Roman" w:hAnsi="Times New Roman" w:cs="Times New Roman"/>
          <w:sz w:val="24"/>
          <w:szCs w:val="24"/>
        </w:rPr>
        <w:t xml:space="preserve">encantador, </w:t>
      </w:r>
      <w:r w:rsidRPr="000B4407">
        <w:rPr>
          <w:rFonts w:ascii="Times New Roman" w:hAnsi="Times New Roman" w:cs="Times New Roman"/>
          <w:sz w:val="24"/>
          <w:szCs w:val="24"/>
        </w:rPr>
        <w:t>em que são</w:t>
      </w:r>
      <w:r w:rsidR="00C077E7" w:rsidRPr="000B4407">
        <w:rPr>
          <w:rFonts w:ascii="Times New Roman" w:hAnsi="Times New Roman" w:cs="Times New Roman"/>
          <w:sz w:val="24"/>
          <w:szCs w:val="24"/>
        </w:rPr>
        <w:t xml:space="preserve"> felizes</w:t>
      </w:r>
      <w:r w:rsidR="004052A5" w:rsidRPr="000B4407">
        <w:rPr>
          <w:rFonts w:ascii="Times New Roman" w:hAnsi="Times New Roman" w:cs="Times New Roman"/>
          <w:sz w:val="24"/>
          <w:szCs w:val="24"/>
        </w:rPr>
        <w:t>.</w:t>
      </w:r>
      <w:r w:rsidR="00C077E7" w:rsidRPr="000B4407">
        <w:rPr>
          <w:rFonts w:ascii="Times New Roman" w:hAnsi="Times New Roman" w:cs="Times New Roman"/>
          <w:sz w:val="24"/>
          <w:szCs w:val="24"/>
        </w:rPr>
        <w:t xml:space="preserve"> </w:t>
      </w:r>
      <w:r w:rsidR="00005D4A" w:rsidRPr="000B4407">
        <w:rPr>
          <w:rFonts w:ascii="Times New Roman" w:hAnsi="Times New Roman" w:cs="Times New Roman"/>
          <w:sz w:val="24"/>
          <w:szCs w:val="24"/>
        </w:rPr>
        <w:t>Alguma</w:t>
      </w:r>
      <w:r w:rsidR="00FB6723" w:rsidRPr="000B4407">
        <w:rPr>
          <w:rFonts w:ascii="Times New Roman" w:hAnsi="Times New Roman" w:cs="Times New Roman"/>
          <w:sz w:val="24"/>
          <w:szCs w:val="24"/>
        </w:rPr>
        <w:t>s m</w:t>
      </w:r>
      <w:r w:rsidR="00C45202" w:rsidRPr="000B4407">
        <w:rPr>
          <w:rFonts w:ascii="Times New Roman" w:hAnsi="Times New Roman" w:cs="Times New Roman"/>
          <w:sz w:val="24"/>
          <w:szCs w:val="24"/>
        </w:rPr>
        <w:t>enciona</w:t>
      </w:r>
      <w:r w:rsidR="00987900" w:rsidRPr="000B4407">
        <w:rPr>
          <w:rFonts w:ascii="Times New Roman" w:hAnsi="Times New Roman" w:cs="Times New Roman"/>
          <w:sz w:val="24"/>
          <w:szCs w:val="24"/>
        </w:rPr>
        <w:t>ra</w:t>
      </w:r>
      <w:r w:rsidR="00C45202" w:rsidRPr="000B4407">
        <w:rPr>
          <w:rFonts w:ascii="Times New Roman" w:hAnsi="Times New Roman" w:cs="Times New Roman"/>
          <w:sz w:val="24"/>
          <w:szCs w:val="24"/>
        </w:rPr>
        <w:t>m explicitamente que estão fazendo uma escolha de perder em recompensa financeira</w:t>
      </w:r>
      <w:r w:rsidR="005D65CF" w:rsidRPr="000B4407">
        <w:rPr>
          <w:rFonts w:ascii="Times New Roman" w:hAnsi="Times New Roman" w:cs="Times New Roman"/>
          <w:sz w:val="24"/>
          <w:szCs w:val="24"/>
        </w:rPr>
        <w:t>, por causa dos baixos salários,</w:t>
      </w:r>
      <w:r w:rsidR="00C45202" w:rsidRPr="000B4407">
        <w:rPr>
          <w:rFonts w:ascii="Times New Roman" w:hAnsi="Times New Roman" w:cs="Times New Roman"/>
          <w:sz w:val="24"/>
          <w:szCs w:val="24"/>
        </w:rPr>
        <w:t xml:space="preserve"> para ganhar em realização</w:t>
      </w:r>
      <w:r w:rsidR="00DB47BE" w:rsidRPr="000B4407">
        <w:rPr>
          <w:rFonts w:ascii="Times New Roman" w:hAnsi="Times New Roman" w:cs="Times New Roman"/>
          <w:sz w:val="24"/>
          <w:szCs w:val="24"/>
        </w:rPr>
        <w:t xml:space="preserve"> e satisfação pessoal</w:t>
      </w:r>
      <w:r w:rsidR="00C45202" w:rsidRPr="000B4407">
        <w:rPr>
          <w:rFonts w:ascii="Times New Roman" w:hAnsi="Times New Roman" w:cs="Times New Roman"/>
          <w:sz w:val="24"/>
          <w:szCs w:val="24"/>
        </w:rPr>
        <w:t xml:space="preserve">. </w:t>
      </w:r>
      <w:r w:rsidR="00DB03F8" w:rsidRPr="000B4407">
        <w:rPr>
          <w:rFonts w:ascii="Times New Roman" w:hAnsi="Times New Roman" w:cs="Times New Roman"/>
          <w:sz w:val="24"/>
          <w:szCs w:val="24"/>
        </w:rPr>
        <w:t>Cabe destacar que e</w:t>
      </w:r>
      <w:r w:rsidR="00C077E7" w:rsidRPr="000B4407">
        <w:rPr>
          <w:rFonts w:ascii="Times New Roman" w:hAnsi="Times New Roman" w:cs="Times New Roman"/>
          <w:sz w:val="24"/>
          <w:szCs w:val="24"/>
        </w:rPr>
        <w:t>ssas falas</w:t>
      </w:r>
      <w:r w:rsidR="00FB6723" w:rsidRPr="000B4407">
        <w:rPr>
          <w:rFonts w:ascii="Times New Roman" w:hAnsi="Times New Roman" w:cs="Times New Roman"/>
          <w:sz w:val="24"/>
          <w:szCs w:val="24"/>
        </w:rPr>
        <w:t xml:space="preserve"> referidas</w:t>
      </w:r>
      <w:r w:rsidR="00C45202" w:rsidRPr="000B4407">
        <w:rPr>
          <w:rFonts w:ascii="Times New Roman" w:hAnsi="Times New Roman" w:cs="Times New Roman"/>
          <w:sz w:val="24"/>
          <w:szCs w:val="24"/>
        </w:rPr>
        <w:t xml:space="preserve"> a emoções, sentimentos</w:t>
      </w:r>
      <w:r w:rsidR="00EB211F" w:rsidRPr="000B4407">
        <w:rPr>
          <w:rFonts w:ascii="Times New Roman" w:hAnsi="Times New Roman" w:cs="Times New Roman"/>
          <w:sz w:val="24"/>
          <w:szCs w:val="24"/>
        </w:rPr>
        <w:t xml:space="preserve"> e esperança se parecem </w:t>
      </w:r>
      <w:r w:rsidR="007754AC" w:rsidRPr="000B4407">
        <w:rPr>
          <w:rFonts w:ascii="Times New Roman" w:hAnsi="Times New Roman" w:cs="Times New Roman"/>
          <w:sz w:val="24"/>
          <w:szCs w:val="24"/>
        </w:rPr>
        <w:t xml:space="preserve">muito </w:t>
      </w:r>
      <w:r w:rsidR="00EB211F" w:rsidRPr="000B4407">
        <w:rPr>
          <w:rFonts w:ascii="Times New Roman" w:hAnsi="Times New Roman" w:cs="Times New Roman"/>
          <w:sz w:val="24"/>
          <w:szCs w:val="24"/>
        </w:rPr>
        <w:t>ao que disseram professoras do município de Guarulhos, na Grande São Paulo</w:t>
      </w:r>
      <w:r w:rsidR="00C077E7" w:rsidRPr="000B4407">
        <w:rPr>
          <w:rFonts w:ascii="Times New Roman" w:hAnsi="Times New Roman" w:cs="Times New Roman"/>
          <w:sz w:val="24"/>
          <w:szCs w:val="24"/>
        </w:rPr>
        <w:t xml:space="preserve"> </w:t>
      </w:r>
      <w:r w:rsidR="00EB211F" w:rsidRPr="000B4407">
        <w:rPr>
          <w:rFonts w:ascii="Times New Roman" w:hAnsi="Times New Roman" w:cs="Times New Roman"/>
          <w:sz w:val="24"/>
          <w:szCs w:val="24"/>
        </w:rPr>
        <w:t xml:space="preserve">em pesquisa realizada por </w:t>
      </w:r>
      <w:r w:rsidR="00A34483" w:rsidRPr="000B4407">
        <w:rPr>
          <w:rFonts w:ascii="Times New Roman" w:hAnsi="Times New Roman" w:cs="Times New Roman"/>
          <w:sz w:val="24"/>
          <w:szCs w:val="24"/>
        </w:rPr>
        <w:t xml:space="preserve">PENNA </w:t>
      </w:r>
      <w:r w:rsidR="00EB211F" w:rsidRPr="000B4407">
        <w:rPr>
          <w:rFonts w:ascii="Times New Roman" w:hAnsi="Times New Roman" w:cs="Times New Roman"/>
          <w:sz w:val="24"/>
          <w:szCs w:val="24"/>
        </w:rPr>
        <w:t>(2017)</w:t>
      </w:r>
      <w:r w:rsidRPr="000B4407">
        <w:rPr>
          <w:rFonts w:ascii="Times New Roman" w:hAnsi="Times New Roman" w:cs="Times New Roman"/>
          <w:sz w:val="24"/>
          <w:szCs w:val="24"/>
        </w:rPr>
        <w:t xml:space="preserve"> na qual </w:t>
      </w:r>
      <w:r w:rsidR="00EB211F" w:rsidRPr="000B4407">
        <w:rPr>
          <w:rFonts w:ascii="Times New Roman" w:hAnsi="Times New Roman" w:cs="Times New Roman"/>
          <w:sz w:val="24"/>
          <w:szCs w:val="24"/>
        </w:rPr>
        <w:t xml:space="preserve">as entrevistadas atribuíam ao trabalho docente mais um valor simbólico que material, falavam de sua satisfação ao constatar os avanços de seus alunos e </w:t>
      </w:r>
      <w:r w:rsidR="007754AC" w:rsidRPr="000B4407">
        <w:rPr>
          <w:rFonts w:ascii="Times New Roman" w:hAnsi="Times New Roman" w:cs="Times New Roman"/>
          <w:sz w:val="24"/>
          <w:szCs w:val="24"/>
        </w:rPr>
        <w:t xml:space="preserve">punham em relevo os significados sociais da educação escolar, a possibilidade </w:t>
      </w:r>
      <w:r w:rsidR="00A34483" w:rsidRPr="000B4407">
        <w:rPr>
          <w:rFonts w:ascii="Times New Roman" w:hAnsi="Times New Roman" w:cs="Times New Roman"/>
          <w:sz w:val="24"/>
          <w:szCs w:val="24"/>
        </w:rPr>
        <w:t>que esse trabalho lhes dava de intervir na sociedade (PENNA</w:t>
      </w:r>
      <w:r w:rsidR="007754AC" w:rsidRPr="000B4407">
        <w:rPr>
          <w:rFonts w:ascii="Times New Roman" w:hAnsi="Times New Roman" w:cs="Times New Roman"/>
          <w:sz w:val="24"/>
          <w:szCs w:val="24"/>
        </w:rPr>
        <w:t>, 2017, p. 63).</w:t>
      </w:r>
    </w:p>
    <w:p w14:paraId="5646A7B2" w14:textId="4D8035E5" w:rsidR="00046A13" w:rsidRPr="000B4407" w:rsidRDefault="007754AC"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 xml:space="preserve">Entre nossas entrevistadas, as falas </w:t>
      </w:r>
      <w:r w:rsidR="00C077E7" w:rsidRPr="000B4407">
        <w:rPr>
          <w:rFonts w:ascii="Times New Roman" w:hAnsi="Times New Roman" w:cs="Times New Roman"/>
          <w:sz w:val="24"/>
          <w:szCs w:val="24"/>
        </w:rPr>
        <w:t>foram muito semelhantes entre professoras com mais de 20 anos d</w:t>
      </w:r>
      <w:r w:rsidR="00DB47BE" w:rsidRPr="000B4407">
        <w:rPr>
          <w:rFonts w:ascii="Times New Roman" w:hAnsi="Times New Roman" w:cs="Times New Roman"/>
          <w:sz w:val="24"/>
          <w:szCs w:val="24"/>
        </w:rPr>
        <w:t xml:space="preserve">e trabalho e iniciantes, </w:t>
      </w:r>
      <w:r w:rsidR="005D65CF" w:rsidRPr="000B4407">
        <w:rPr>
          <w:rFonts w:ascii="Times New Roman" w:hAnsi="Times New Roman" w:cs="Times New Roman"/>
          <w:sz w:val="24"/>
          <w:szCs w:val="24"/>
        </w:rPr>
        <w:t xml:space="preserve">entre </w:t>
      </w:r>
      <w:r w:rsidR="004B5465" w:rsidRPr="000B4407">
        <w:rPr>
          <w:rFonts w:ascii="Times New Roman" w:hAnsi="Times New Roman" w:cs="Times New Roman"/>
          <w:sz w:val="24"/>
          <w:szCs w:val="24"/>
        </w:rPr>
        <w:t xml:space="preserve">homens e mulheres, </w:t>
      </w:r>
      <w:r w:rsidR="00DB47BE" w:rsidRPr="000B4407">
        <w:rPr>
          <w:rFonts w:ascii="Times New Roman" w:hAnsi="Times New Roman" w:cs="Times New Roman"/>
          <w:sz w:val="24"/>
          <w:szCs w:val="24"/>
        </w:rPr>
        <w:t xml:space="preserve">entre </w:t>
      </w:r>
      <w:r w:rsidR="004B5465" w:rsidRPr="000B4407">
        <w:rPr>
          <w:rFonts w:ascii="Times New Roman" w:hAnsi="Times New Roman" w:cs="Times New Roman"/>
          <w:sz w:val="24"/>
          <w:szCs w:val="24"/>
        </w:rPr>
        <w:t xml:space="preserve">pessoas com origem em famílias de baixa renda ou de setores médios, </w:t>
      </w:r>
      <w:r w:rsidR="00DB47BE" w:rsidRPr="000B4407">
        <w:rPr>
          <w:rFonts w:ascii="Times New Roman" w:hAnsi="Times New Roman" w:cs="Times New Roman"/>
          <w:sz w:val="24"/>
          <w:szCs w:val="24"/>
        </w:rPr>
        <w:t xml:space="preserve">para </w:t>
      </w:r>
      <w:r w:rsidR="004B5465" w:rsidRPr="000B4407">
        <w:rPr>
          <w:rFonts w:ascii="Times New Roman" w:hAnsi="Times New Roman" w:cs="Times New Roman"/>
          <w:sz w:val="24"/>
          <w:szCs w:val="24"/>
        </w:rPr>
        <w:t xml:space="preserve">aquelas cujo salário era </w:t>
      </w:r>
      <w:r w:rsidR="00451BEC" w:rsidRPr="000B4407">
        <w:rPr>
          <w:rFonts w:ascii="Times New Roman" w:hAnsi="Times New Roman" w:cs="Times New Roman"/>
          <w:sz w:val="24"/>
          <w:szCs w:val="24"/>
        </w:rPr>
        <w:t xml:space="preserve">irrelevante na renda familiar </w:t>
      </w:r>
      <w:r w:rsidR="001D02A3" w:rsidRPr="000B4407">
        <w:rPr>
          <w:rFonts w:ascii="Times New Roman" w:hAnsi="Times New Roman" w:cs="Times New Roman"/>
          <w:sz w:val="24"/>
          <w:szCs w:val="24"/>
        </w:rPr>
        <w:t xml:space="preserve">atual </w:t>
      </w:r>
      <w:r w:rsidR="00451BEC" w:rsidRPr="000B4407">
        <w:rPr>
          <w:rFonts w:ascii="Times New Roman" w:hAnsi="Times New Roman" w:cs="Times New Roman"/>
          <w:sz w:val="24"/>
          <w:szCs w:val="24"/>
        </w:rPr>
        <w:t>tanto quanto aquelas que</w:t>
      </w:r>
      <w:r w:rsidR="00FE57BB" w:rsidRPr="000B4407">
        <w:rPr>
          <w:rFonts w:ascii="Times New Roman" w:hAnsi="Times New Roman" w:cs="Times New Roman"/>
          <w:sz w:val="24"/>
          <w:szCs w:val="24"/>
        </w:rPr>
        <w:t xml:space="preserve"> sustentavam sozinhas</w:t>
      </w:r>
      <w:r w:rsidR="004B5465" w:rsidRPr="000B4407">
        <w:rPr>
          <w:rFonts w:ascii="Times New Roman" w:hAnsi="Times New Roman" w:cs="Times New Roman"/>
          <w:sz w:val="24"/>
          <w:szCs w:val="24"/>
        </w:rPr>
        <w:t xml:space="preserve"> a família.</w:t>
      </w:r>
      <w:r w:rsidR="00C45202" w:rsidRPr="000B4407">
        <w:rPr>
          <w:rFonts w:ascii="Times New Roman" w:hAnsi="Times New Roman" w:cs="Times New Roman"/>
          <w:sz w:val="24"/>
          <w:szCs w:val="24"/>
        </w:rPr>
        <w:t xml:space="preserve"> </w:t>
      </w:r>
      <w:r w:rsidR="00DD7A98" w:rsidRPr="000B4407">
        <w:rPr>
          <w:rFonts w:ascii="Times New Roman" w:hAnsi="Times New Roman" w:cs="Times New Roman"/>
          <w:sz w:val="24"/>
          <w:szCs w:val="24"/>
        </w:rPr>
        <w:t>Vale ressaltar que as citações abaixo são parte das respostas à pergunta “O que você considera ma</w:t>
      </w:r>
      <w:r w:rsidR="00FA518E" w:rsidRPr="000B4407">
        <w:rPr>
          <w:rFonts w:ascii="Times New Roman" w:hAnsi="Times New Roman" w:cs="Times New Roman"/>
          <w:sz w:val="24"/>
          <w:szCs w:val="24"/>
        </w:rPr>
        <w:t>is importante em seu trabalho?” -</w:t>
      </w:r>
      <w:r w:rsidR="00DD7A98" w:rsidRPr="000B4407">
        <w:rPr>
          <w:rFonts w:ascii="Times New Roman" w:hAnsi="Times New Roman" w:cs="Times New Roman"/>
          <w:sz w:val="24"/>
          <w:szCs w:val="24"/>
        </w:rPr>
        <w:t xml:space="preserve"> </w:t>
      </w:r>
      <w:r w:rsidR="00451BEC" w:rsidRPr="000B4407">
        <w:rPr>
          <w:rFonts w:ascii="Times New Roman" w:hAnsi="Times New Roman" w:cs="Times New Roman"/>
          <w:sz w:val="24"/>
          <w:szCs w:val="24"/>
        </w:rPr>
        <w:t xml:space="preserve">questão </w:t>
      </w:r>
      <w:r w:rsidR="00DD7A98" w:rsidRPr="000B4407">
        <w:rPr>
          <w:rFonts w:ascii="Times New Roman" w:hAnsi="Times New Roman" w:cs="Times New Roman"/>
          <w:sz w:val="24"/>
          <w:szCs w:val="24"/>
        </w:rPr>
        <w:t xml:space="preserve">que </w:t>
      </w:r>
      <w:r w:rsidR="00987900" w:rsidRPr="000B4407">
        <w:rPr>
          <w:rFonts w:ascii="Times New Roman" w:hAnsi="Times New Roman" w:cs="Times New Roman"/>
          <w:sz w:val="24"/>
          <w:szCs w:val="24"/>
        </w:rPr>
        <w:t xml:space="preserve">não necessariamente levaria a esse assunto e </w:t>
      </w:r>
      <w:r w:rsidR="00DD7A98" w:rsidRPr="000B4407">
        <w:rPr>
          <w:rFonts w:ascii="Times New Roman" w:hAnsi="Times New Roman" w:cs="Times New Roman"/>
          <w:sz w:val="24"/>
          <w:szCs w:val="24"/>
        </w:rPr>
        <w:t>poderia dar margem a considerações muito diferentes.</w:t>
      </w:r>
    </w:p>
    <w:p w14:paraId="6F9C2AC2" w14:textId="77777777" w:rsidR="00C00E1F" w:rsidRPr="000B4407" w:rsidRDefault="00C00E1F"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Ah, eu acho que o mais importante é ver a aprendizagem do aluno. Entendeu? Para mim, o que mais me gratifica é ver</w:t>
      </w:r>
      <w:r w:rsidR="00C45202" w:rsidRPr="000B4407">
        <w:rPr>
          <w:rFonts w:ascii="Times New Roman" w:hAnsi="Times New Roman" w:cs="Times New Roman"/>
          <w:sz w:val="24"/>
          <w:szCs w:val="24"/>
        </w:rPr>
        <w:t xml:space="preserve"> que o meu aluno aprendeu, sabe?,</w:t>
      </w:r>
      <w:r w:rsidRPr="000B4407">
        <w:rPr>
          <w:rFonts w:ascii="Times New Roman" w:hAnsi="Times New Roman" w:cs="Times New Roman"/>
          <w:sz w:val="24"/>
          <w:szCs w:val="24"/>
        </w:rPr>
        <w:t xml:space="preserve"> que ele está progredindo, que ele está evoluindo. [...] Isso me faz muito, muito bem. Eu acho que é o mais importante, porque ganhar dinheiro, a gente acaba ganhando com outras coisas também, se a gente for atrás. [...] Tem gente, às vezes, que deve fazer mais dinheiro do que eu, por dia, vendendo doce no Metrô. Mas por quê que a gente continua na sala de aula? Eu acho que é por causa desse sentimento mesmo, gratificante, de verdade. (Marlucy, 28 anos de idade, um ano e meio de carreira)</w:t>
      </w:r>
    </w:p>
    <w:p w14:paraId="4AD7E8F4" w14:textId="2AA956F7" w:rsidR="00B54FE0" w:rsidRPr="000B4407" w:rsidRDefault="00B54FE0"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Semana passada, eu tive uma surpresa muito boa, que veio um ex-aluno, ele está fazendo doutor</w:t>
      </w:r>
      <w:r w:rsidR="00A34483" w:rsidRPr="000B4407">
        <w:rPr>
          <w:rFonts w:ascii="Times New Roman" w:hAnsi="Times New Roman" w:cs="Times New Roman"/>
          <w:sz w:val="24"/>
          <w:szCs w:val="24"/>
        </w:rPr>
        <w:t>ado, e ele é Engenheiro Químico. F</w:t>
      </w:r>
      <w:r w:rsidRPr="000B4407">
        <w:rPr>
          <w:rFonts w:ascii="Times New Roman" w:hAnsi="Times New Roman" w:cs="Times New Roman"/>
          <w:sz w:val="24"/>
          <w:szCs w:val="24"/>
        </w:rPr>
        <w:t>oi meu a</w:t>
      </w:r>
      <w:r w:rsidR="00A34483" w:rsidRPr="000B4407">
        <w:rPr>
          <w:rFonts w:ascii="Times New Roman" w:hAnsi="Times New Roman" w:cs="Times New Roman"/>
          <w:sz w:val="24"/>
          <w:szCs w:val="24"/>
        </w:rPr>
        <w:t>luno, um dos primeiros alunos, u</w:t>
      </w:r>
      <w:r w:rsidRPr="000B4407">
        <w:rPr>
          <w:rFonts w:ascii="Times New Roman" w:hAnsi="Times New Roman" w:cs="Times New Roman"/>
          <w:sz w:val="24"/>
          <w:szCs w:val="24"/>
        </w:rPr>
        <w:t xml:space="preserve">m dos primeiros alunos que </w:t>
      </w:r>
      <w:r w:rsidR="00A34483" w:rsidRPr="000B4407">
        <w:rPr>
          <w:rFonts w:ascii="Times New Roman" w:hAnsi="Times New Roman" w:cs="Times New Roman"/>
          <w:sz w:val="24"/>
          <w:szCs w:val="24"/>
        </w:rPr>
        <w:t>eu dei aula, há 24 anos atrás. E</w:t>
      </w:r>
      <w:r w:rsidRPr="000B4407">
        <w:rPr>
          <w:rFonts w:ascii="Times New Roman" w:hAnsi="Times New Roman" w:cs="Times New Roman"/>
          <w:sz w:val="24"/>
          <w:szCs w:val="24"/>
        </w:rPr>
        <w:t xml:space="preserve"> aí ele passou por aqui [...] E eu fiquei super feliz de o aluno ainda lembrar, e você ver o progresso dele. Então, isso eu acho muito importante, você pode olhar para o futuro, e ver que você contribuiu um pouco para aquele aluno. [...] É muito bom trabalhar assim, num lugar que você está feliz com aquilo que você está fazendo. (Ester</w:t>
      </w:r>
      <w:r w:rsidR="008A19E2" w:rsidRPr="000B4407">
        <w:rPr>
          <w:rFonts w:ascii="Times New Roman" w:hAnsi="Times New Roman" w:cs="Times New Roman"/>
          <w:sz w:val="24"/>
          <w:szCs w:val="24"/>
        </w:rPr>
        <w:t>, 47 anos de idade, 28 anos de carreira</w:t>
      </w:r>
      <w:r w:rsidRPr="000B4407">
        <w:rPr>
          <w:rFonts w:ascii="Times New Roman" w:hAnsi="Times New Roman" w:cs="Times New Roman"/>
          <w:sz w:val="24"/>
          <w:szCs w:val="24"/>
        </w:rPr>
        <w:t>)</w:t>
      </w:r>
    </w:p>
    <w:p w14:paraId="1592F3BA" w14:textId="77777777" w:rsidR="00B54FE0" w:rsidRPr="000B4407" w:rsidRDefault="00B54FE0"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O salário [na em</w:t>
      </w:r>
      <w:r w:rsidR="00EF4F5E" w:rsidRPr="000B4407">
        <w:rPr>
          <w:rFonts w:ascii="Times New Roman" w:hAnsi="Times New Roman" w:cs="Times New Roman"/>
          <w:sz w:val="24"/>
          <w:szCs w:val="24"/>
        </w:rPr>
        <w:t>presa em que trabalhava</w:t>
      </w:r>
      <w:r w:rsidR="007754AC" w:rsidRPr="000B4407">
        <w:rPr>
          <w:rFonts w:ascii="Times New Roman" w:hAnsi="Times New Roman" w:cs="Times New Roman"/>
          <w:sz w:val="24"/>
          <w:szCs w:val="24"/>
        </w:rPr>
        <w:t>] era</w:t>
      </w:r>
      <w:r w:rsidR="0030545B" w:rsidRPr="000B4407">
        <w:rPr>
          <w:rFonts w:ascii="Times New Roman" w:hAnsi="Times New Roman" w:cs="Times New Roman"/>
          <w:sz w:val="24"/>
          <w:szCs w:val="24"/>
        </w:rPr>
        <w:t xml:space="preserve"> melhor, [...]</w:t>
      </w:r>
      <w:r w:rsidRPr="000B4407">
        <w:rPr>
          <w:rFonts w:ascii="Times New Roman" w:hAnsi="Times New Roman" w:cs="Times New Roman"/>
          <w:sz w:val="24"/>
          <w:szCs w:val="24"/>
        </w:rPr>
        <w:t xml:space="preserve"> era o triplo da Educação, mas eu nem tinha essa noção na época, nem de fazer essa comparação. Depois é que eu fui perceber [...] </w:t>
      </w:r>
      <w:r w:rsidR="00C45202" w:rsidRPr="000B4407">
        <w:rPr>
          <w:rFonts w:ascii="Times New Roman" w:hAnsi="Times New Roman" w:cs="Times New Roman"/>
          <w:sz w:val="24"/>
          <w:szCs w:val="24"/>
        </w:rPr>
        <w:t>A</w:t>
      </w:r>
      <w:r w:rsidR="007754AC" w:rsidRPr="000B4407">
        <w:rPr>
          <w:rFonts w:ascii="Times New Roman" w:hAnsi="Times New Roman" w:cs="Times New Roman"/>
          <w:sz w:val="24"/>
          <w:szCs w:val="24"/>
        </w:rPr>
        <w:t>bri mão de muita coisa</w:t>
      </w:r>
      <w:r w:rsidRPr="000B4407">
        <w:rPr>
          <w:rFonts w:ascii="Times New Roman" w:hAnsi="Times New Roman" w:cs="Times New Roman"/>
          <w:sz w:val="24"/>
          <w:szCs w:val="24"/>
        </w:rPr>
        <w:t>, materialmente falando</w:t>
      </w:r>
      <w:r w:rsidR="00C45202" w:rsidRPr="000B4407">
        <w:rPr>
          <w:rFonts w:ascii="Times New Roman" w:hAnsi="Times New Roman" w:cs="Times New Roman"/>
          <w:sz w:val="24"/>
          <w:szCs w:val="24"/>
        </w:rPr>
        <w:t>,</w:t>
      </w:r>
      <w:r w:rsidRPr="000B4407">
        <w:rPr>
          <w:rFonts w:ascii="Times New Roman" w:hAnsi="Times New Roman" w:cs="Times New Roman"/>
          <w:sz w:val="24"/>
          <w:szCs w:val="24"/>
        </w:rPr>
        <w:t xml:space="preserve"> mas não</w:t>
      </w:r>
      <w:r w:rsidR="00DD7A98" w:rsidRPr="000B4407">
        <w:rPr>
          <w:rFonts w:ascii="Times New Roman" w:hAnsi="Times New Roman" w:cs="Times New Roman"/>
          <w:sz w:val="24"/>
          <w:szCs w:val="24"/>
        </w:rPr>
        <w:t xml:space="preserve"> me arrependo não, porque </w:t>
      </w:r>
      <w:r w:rsidRPr="000B4407">
        <w:rPr>
          <w:rFonts w:ascii="Times New Roman" w:hAnsi="Times New Roman" w:cs="Times New Roman"/>
          <w:sz w:val="24"/>
          <w:szCs w:val="24"/>
        </w:rPr>
        <w:t>eu consegui fazer o que eu gosto. [...] A minha parte, agora, eu estou fazendo. O que eu percebo é que eles [alunos] correspondem muito bem. (Valte</w:t>
      </w:r>
      <w:r w:rsidR="008A19E2" w:rsidRPr="000B4407">
        <w:rPr>
          <w:rFonts w:ascii="Times New Roman" w:hAnsi="Times New Roman" w:cs="Times New Roman"/>
          <w:sz w:val="24"/>
          <w:szCs w:val="24"/>
        </w:rPr>
        <w:t xml:space="preserve">r, 50 anos de </w:t>
      </w:r>
      <w:r w:rsidR="00C45202" w:rsidRPr="000B4407">
        <w:rPr>
          <w:rFonts w:ascii="Times New Roman" w:hAnsi="Times New Roman" w:cs="Times New Roman"/>
          <w:sz w:val="24"/>
          <w:szCs w:val="24"/>
        </w:rPr>
        <w:t>id</w:t>
      </w:r>
      <w:r w:rsidR="008A19E2" w:rsidRPr="000B4407">
        <w:rPr>
          <w:rFonts w:ascii="Times New Roman" w:hAnsi="Times New Roman" w:cs="Times New Roman"/>
          <w:sz w:val="24"/>
          <w:szCs w:val="24"/>
        </w:rPr>
        <w:t>ade, 10 anos de carreira)</w:t>
      </w:r>
    </w:p>
    <w:p w14:paraId="378EC14A" w14:textId="2C13C9AA" w:rsidR="00C45202" w:rsidRPr="000B4407" w:rsidRDefault="00DD7A98"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lastRenderedPageBreak/>
        <w:t>Entre as professoras que dependiam de seu salário para a sobrevivência</w:t>
      </w:r>
      <w:r w:rsidR="00FA518E" w:rsidRPr="000B4407">
        <w:rPr>
          <w:rFonts w:ascii="Times New Roman" w:hAnsi="Times New Roman" w:cs="Times New Roman"/>
          <w:sz w:val="24"/>
          <w:szCs w:val="24"/>
        </w:rPr>
        <w:t xml:space="preserve"> da família, que não contavam com o</w:t>
      </w:r>
      <w:r w:rsidRPr="000B4407">
        <w:rPr>
          <w:rFonts w:ascii="Times New Roman" w:hAnsi="Times New Roman" w:cs="Times New Roman"/>
          <w:sz w:val="24"/>
          <w:szCs w:val="24"/>
        </w:rPr>
        <w:t xml:space="preserve"> apoio de pais ou cônjuges, se poderia supor que fosse atribuída prioridade à recompensa financeira</w:t>
      </w:r>
      <w:r w:rsidR="00DB47BE" w:rsidRPr="000B4407">
        <w:rPr>
          <w:rFonts w:ascii="Times New Roman" w:hAnsi="Times New Roman" w:cs="Times New Roman"/>
          <w:sz w:val="24"/>
          <w:szCs w:val="24"/>
        </w:rPr>
        <w:t xml:space="preserve"> sobre a satisfação pessoal</w:t>
      </w:r>
      <w:r w:rsidR="00BB3CCA" w:rsidRPr="000B4407">
        <w:rPr>
          <w:rFonts w:ascii="Times New Roman" w:hAnsi="Times New Roman" w:cs="Times New Roman"/>
          <w:sz w:val="24"/>
          <w:szCs w:val="24"/>
        </w:rPr>
        <w:t>. Isso torna mais significativas as afirmações de Zuleica</w:t>
      </w:r>
      <w:r w:rsidR="00F60082" w:rsidRPr="000B4407">
        <w:rPr>
          <w:rFonts w:ascii="Times New Roman" w:hAnsi="Times New Roman" w:cs="Times New Roman"/>
          <w:sz w:val="24"/>
          <w:szCs w:val="24"/>
        </w:rPr>
        <w:t xml:space="preserve">, </w:t>
      </w:r>
      <w:r w:rsidR="0030545B" w:rsidRPr="000B4407">
        <w:rPr>
          <w:rFonts w:ascii="Times New Roman" w:hAnsi="Times New Roman" w:cs="Times New Roman"/>
          <w:sz w:val="24"/>
          <w:szCs w:val="24"/>
        </w:rPr>
        <w:t>qu</w:t>
      </w:r>
      <w:r w:rsidR="005151E0" w:rsidRPr="000B4407">
        <w:rPr>
          <w:rFonts w:ascii="Times New Roman" w:hAnsi="Times New Roman" w:cs="Times New Roman"/>
          <w:sz w:val="24"/>
          <w:szCs w:val="24"/>
        </w:rPr>
        <w:t>e sustentava a família sozinha: e</w:t>
      </w:r>
      <w:r w:rsidR="00BB3CCA" w:rsidRPr="000B4407">
        <w:rPr>
          <w:rFonts w:ascii="Times New Roman" w:hAnsi="Times New Roman" w:cs="Times New Roman"/>
          <w:sz w:val="24"/>
          <w:szCs w:val="24"/>
        </w:rPr>
        <w:t>mbora fal</w:t>
      </w:r>
      <w:r w:rsidR="00987900" w:rsidRPr="000B4407">
        <w:rPr>
          <w:rFonts w:ascii="Times New Roman" w:hAnsi="Times New Roman" w:cs="Times New Roman"/>
          <w:sz w:val="24"/>
          <w:szCs w:val="24"/>
        </w:rPr>
        <w:t>asse</w:t>
      </w:r>
      <w:r w:rsidR="00BB3CCA" w:rsidRPr="000B4407">
        <w:rPr>
          <w:rFonts w:ascii="Times New Roman" w:hAnsi="Times New Roman" w:cs="Times New Roman"/>
          <w:sz w:val="24"/>
          <w:szCs w:val="24"/>
        </w:rPr>
        <w:t xml:space="preserve"> do magistério como um trabalho</w:t>
      </w:r>
      <w:r w:rsidR="005D65CF" w:rsidRPr="000B4407">
        <w:rPr>
          <w:rFonts w:ascii="Times New Roman" w:hAnsi="Times New Roman" w:cs="Times New Roman"/>
          <w:sz w:val="24"/>
          <w:szCs w:val="24"/>
        </w:rPr>
        <w:t xml:space="preserve"> de onde tira</w:t>
      </w:r>
      <w:r w:rsidR="00987900" w:rsidRPr="000B4407">
        <w:rPr>
          <w:rFonts w:ascii="Times New Roman" w:hAnsi="Times New Roman" w:cs="Times New Roman"/>
          <w:sz w:val="24"/>
          <w:szCs w:val="24"/>
        </w:rPr>
        <w:t>va</w:t>
      </w:r>
      <w:r w:rsidR="005D65CF" w:rsidRPr="000B4407">
        <w:rPr>
          <w:rFonts w:ascii="Times New Roman" w:hAnsi="Times New Roman" w:cs="Times New Roman"/>
          <w:sz w:val="24"/>
          <w:szCs w:val="24"/>
        </w:rPr>
        <w:t xml:space="preserve"> seu ganha pão</w:t>
      </w:r>
      <w:r w:rsidR="005A620A" w:rsidRPr="000B4407">
        <w:rPr>
          <w:rFonts w:ascii="Times New Roman" w:hAnsi="Times New Roman" w:cs="Times New Roman"/>
          <w:sz w:val="24"/>
          <w:szCs w:val="24"/>
        </w:rPr>
        <w:t>,</w:t>
      </w:r>
      <w:r w:rsidR="00987900" w:rsidRPr="000B4407">
        <w:rPr>
          <w:rFonts w:ascii="Times New Roman" w:hAnsi="Times New Roman" w:cs="Times New Roman"/>
          <w:sz w:val="24"/>
          <w:szCs w:val="24"/>
        </w:rPr>
        <w:t xml:space="preserve"> e não negasse</w:t>
      </w:r>
      <w:r w:rsidR="00BB3CCA" w:rsidRPr="000B4407">
        <w:rPr>
          <w:rFonts w:ascii="Times New Roman" w:hAnsi="Times New Roman" w:cs="Times New Roman"/>
          <w:sz w:val="24"/>
          <w:szCs w:val="24"/>
        </w:rPr>
        <w:t xml:space="preserve"> a importância do bônus para resolver problemas financeiros que enfrentou</w:t>
      </w:r>
      <w:r w:rsidR="00987900" w:rsidRPr="000B4407">
        <w:rPr>
          <w:rFonts w:ascii="Times New Roman" w:hAnsi="Times New Roman" w:cs="Times New Roman"/>
          <w:sz w:val="24"/>
          <w:szCs w:val="24"/>
        </w:rPr>
        <w:t>, ela também relatou</w:t>
      </w:r>
      <w:r w:rsidR="00BB3CCA" w:rsidRPr="000B4407">
        <w:rPr>
          <w:rFonts w:ascii="Times New Roman" w:hAnsi="Times New Roman" w:cs="Times New Roman"/>
          <w:sz w:val="24"/>
          <w:szCs w:val="24"/>
        </w:rPr>
        <w:t xml:space="preserve"> o prazer em ensinar</w:t>
      </w:r>
      <w:r w:rsidR="00987900" w:rsidRPr="000B4407">
        <w:rPr>
          <w:rFonts w:ascii="Times New Roman" w:hAnsi="Times New Roman" w:cs="Times New Roman"/>
          <w:sz w:val="24"/>
          <w:szCs w:val="24"/>
        </w:rPr>
        <w:t xml:space="preserve"> e insistiu que o salário não era</w:t>
      </w:r>
      <w:r w:rsidR="00D06391" w:rsidRPr="000B4407">
        <w:rPr>
          <w:rFonts w:ascii="Times New Roman" w:hAnsi="Times New Roman" w:cs="Times New Roman"/>
          <w:sz w:val="24"/>
          <w:szCs w:val="24"/>
        </w:rPr>
        <w:t xml:space="preserve"> o mais importante</w:t>
      </w:r>
      <w:r w:rsidR="00BB3CCA" w:rsidRPr="000B4407">
        <w:rPr>
          <w:rFonts w:ascii="Times New Roman" w:hAnsi="Times New Roman" w:cs="Times New Roman"/>
          <w:sz w:val="24"/>
          <w:szCs w:val="24"/>
        </w:rPr>
        <w:t>.</w:t>
      </w:r>
    </w:p>
    <w:p w14:paraId="7A99FC09" w14:textId="51BAE48B" w:rsidR="00547017" w:rsidRPr="000B4407" w:rsidRDefault="00547017"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Ó, a recompensa de ver o resultado de cada um, superando; principalmente, aqueles que têm dificuldades gritantes. [...] O ano passado, eu tive um aluno que ele veio encaminhado de outra escola, mas depois que a gente descobriu a família</w:t>
      </w:r>
      <w:r w:rsidR="00987900" w:rsidRPr="000B4407">
        <w:rPr>
          <w:rFonts w:ascii="Times New Roman" w:hAnsi="Times New Roman" w:cs="Times New Roman"/>
          <w:sz w:val="24"/>
          <w:szCs w:val="24"/>
        </w:rPr>
        <w:t>..., é muito difícil,</w:t>
      </w:r>
      <w:r w:rsidRPr="000B4407">
        <w:rPr>
          <w:rFonts w:ascii="Times New Roman" w:hAnsi="Times New Roman" w:cs="Times New Roman"/>
          <w:sz w:val="24"/>
          <w:szCs w:val="24"/>
        </w:rPr>
        <w:t xml:space="preserve"> uma situação muito complicada a dele. </w:t>
      </w:r>
      <w:r w:rsidR="00987900" w:rsidRPr="000B4407">
        <w:rPr>
          <w:rFonts w:ascii="Times New Roman" w:hAnsi="Times New Roman" w:cs="Times New Roman"/>
          <w:sz w:val="24"/>
          <w:szCs w:val="24"/>
        </w:rPr>
        <w:t>[...] E</w:t>
      </w:r>
      <w:r w:rsidRPr="000B4407">
        <w:rPr>
          <w:rFonts w:ascii="Times New Roman" w:hAnsi="Times New Roman" w:cs="Times New Roman"/>
          <w:sz w:val="24"/>
          <w:szCs w:val="24"/>
        </w:rPr>
        <w:t xml:space="preserve"> ele se recusava a aprender, é tanto que foi um dos alunos que f</w:t>
      </w:r>
      <w:r w:rsidR="006272CE" w:rsidRPr="000B4407">
        <w:rPr>
          <w:rFonts w:ascii="Times New Roman" w:hAnsi="Times New Roman" w:cs="Times New Roman"/>
          <w:sz w:val="24"/>
          <w:szCs w:val="24"/>
        </w:rPr>
        <w:t>oi retido por excesso de falta. M</w:t>
      </w:r>
      <w:r w:rsidRPr="000B4407">
        <w:rPr>
          <w:rFonts w:ascii="Times New Roman" w:hAnsi="Times New Roman" w:cs="Times New Roman"/>
          <w:sz w:val="24"/>
          <w:szCs w:val="24"/>
        </w:rPr>
        <w:t>as, no finalzinho</w:t>
      </w:r>
      <w:r w:rsidR="00C45202" w:rsidRPr="000B4407">
        <w:rPr>
          <w:rFonts w:ascii="Times New Roman" w:hAnsi="Times New Roman" w:cs="Times New Roman"/>
          <w:sz w:val="24"/>
          <w:szCs w:val="24"/>
        </w:rPr>
        <w:t xml:space="preserve"> de tudo, ele virou para mim</w:t>
      </w:r>
      <w:r w:rsidRPr="000B4407">
        <w:rPr>
          <w:rFonts w:ascii="Times New Roman" w:hAnsi="Times New Roman" w:cs="Times New Roman"/>
          <w:sz w:val="24"/>
          <w:szCs w:val="24"/>
        </w:rPr>
        <w:t xml:space="preserve"> e falou: “Você foi chat</w:t>
      </w:r>
      <w:r w:rsidR="007F64D0" w:rsidRPr="000B4407">
        <w:rPr>
          <w:rFonts w:ascii="Times New Roman" w:hAnsi="Times New Roman" w:cs="Times New Roman"/>
          <w:sz w:val="24"/>
          <w:szCs w:val="24"/>
        </w:rPr>
        <w:t>a, ainda bem,</w:t>
      </w:r>
      <w:r w:rsidR="00D753B5" w:rsidRPr="000B4407">
        <w:rPr>
          <w:rFonts w:ascii="Times New Roman" w:hAnsi="Times New Roman" w:cs="Times New Roman"/>
          <w:sz w:val="24"/>
          <w:szCs w:val="24"/>
        </w:rPr>
        <w:t xml:space="preserve"> </w:t>
      </w:r>
      <w:r w:rsidR="00A34483" w:rsidRPr="000B4407">
        <w:rPr>
          <w:rFonts w:ascii="Times New Roman" w:hAnsi="Times New Roman" w:cs="Times New Roman"/>
          <w:sz w:val="24"/>
          <w:szCs w:val="24"/>
        </w:rPr>
        <w:t>aí</w:t>
      </w:r>
      <w:r w:rsidR="007F64D0" w:rsidRPr="000B4407">
        <w:rPr>
          <w:rFonts w:ascii="Times New Roman" w:hAnsi="Times New Roman" w:cs="Times New Roman"/>
          <w:sz w:val="24"/>
          <w:szCs w:val="24"/>
        </w:rPr>
        <w:t xml:space="preserve"> </w:t>
      </w:r>
      <w:r w:rsidR="00C45202" w:rsidRPr="000B4407">
        <w:rPr>
          <w:rFonts w:ascii="Times New Roman" w:hAnsi="Times New Roman" w:cs="Times New Roman"/>
          <w:sz w:val="24"/>
          <w:szCs w:val="24"/>
        </w:rPr>
        <w:t>eu aprendi essas coisas</w:t>
      </w:r>
      <w:r w:rsidRPr="000B4407">
        <w:rPr>
          <w:rFonts w:ascii="Times New Roman" w:hAnsi="Times New Roman" w:cs="Times New Roman"/>
          <w:sz w:val="24"/>
          <w:szCs w:val="24"/>
        </w:rPr>
        <w:t xml:space="preserve"> com você”. Então, isso é gratificante. (Zuleica, 46 anos de idade, 30 anos de carreira</w:t>
      </w:r>
      <w:r w:rsidR="00154EE4">
        <w:rPr>
          <w:rStyle w:val="Refdenotaderodap"/>
          <w:rFonts w:ascii="Times New Roman" w:hAnsi="Times New Roman" w:cs="Times New Roman"/>
          <w:sz w:val="24"/>
          <w:szCs w:val="24"/>
        </w:rPr>
        <w:footnoteReference w:id="6"/>
      </w:r>
      <w:r w:rsidRPr="000B4407">
        <w:rPr>
          <w:rFonts w:ascii="Times New Roman" w:hAnsi="Times New Roman" w:cs="Times New Roman"/>
          <w:sz w:val="24"/>
          <w:szCs w:val="24"/>
        </w:rPr>
        <w:t>)</w:t>
      </w:r>
    </w:p>
    <w:p w14:paraId="070ED81B" w14:textId="559C3F79" w:rsidR="00E43726" w:rsidRPr="000B4407" w:rsidRDefault="000D7E74" w:rsidP="004849AA">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Há que se considerar que a</w:t>
      </w:r>
      <w:r w:rsidR="00B54FE0" w:rsidRPr="000B4407">
        <w:rPr>
          <w:rFonts w:ascii="Times New Roman" w:hAnsi="Times New Roman" w:cs="Times New Roman"/>
          <w:sz w:val="24"/>
          <w:szCs w:val="24"/>
        </w:rPr>
        <w:t xml:space="preserve"> profissão </w:t>
      </w:r>
      <w:r w:rsidR="00D753B5" w:rsidRPr="000B4407">
        <w:rPr>
          <w:rFonts w:ascii="Times New Roman" w:hAnsi="Times New Roman" w:cs="Times New Roman"/>
          <w:sz w:val="24"/>
          <w:szCs w:val="24"/>
        </w:rPr>
        <w:t>docente decerto</w:t>
      </w:r>
      <w:r w:rsidR="00B54FE0" w:rsidRPr="000B4407">
        <w:rPr>
          <w:rFonts w:ascii="Times New Roman" w:hAnsi="Times New Roman" w:cs="Times New Roman"/>
          <w:sz w:val="24"/>
          <w:szCs w:val="24"/>
        </w:rPr>
        <w:t xml:space="preserve"> pode </w:t>
      </w:r>
      <w:r w:rsidR="005151E0" w:rsidRPr="000B4407">
        <w:rPr>
          <w:rFonts w:ascii="Times New Roman" w:hAnsi="Times New Roman" w:cs="Times New Roman"/>
          <w:sz w:val="24"/>
          <w:szCs w:val="24"/>
        </w:rPr>
        <w:t>ser mais criativa e recompensadora</w:t>
      </w:r>
      <w:r w:rsidR="00B54FE0" w:rsidRPr="000B4407">
        <w:rPr>
          <w:rFonts w:ascii="Times New Roman" w:hAnsi="Times New Roman" w:cs="Times New Roman"/>
          <w:sz w:val="24"/>
          <w:szCs w:val="24"/>
        </w:rPr>
        <w:t xml:space="preserve"> que outras disponíveis para a</w:t>
      </w:r>
      <w:r w:rsidR="00FB6723" w:rsidRPr="000B4407">
        <w:rPr>
          <w:rFonts w:ascii="Times New Roman" w:hAnsi="Times New Roman" w:cs="Times New Roman"/>
          <w:sz w:val="24"/>
          <w:szCs w:val="24"/>
        </w:rPr>
        <w:t>quelas pessoas.</w:t>
      </w:r>
      <w:r w:rsidR="00E43726" w:rsidRPr="000B4407">
        <w:rPr>
          <w:rFonts w:ascii="Times New Roman" w:hAnsi="Times New Roman" w:cs="Times New Roman"/>
          <w:sz w:val="24"/>
          <w:szCs w:val="24"/>
        </w:rPr>
        <w:t xml:space="preserve"> O professor </w:t>
      </w:r>
      <w:r w:rsidR="00FB6723" w:rsidRPr="000B4407">
        <w:rPr>
          <w:rFonts w:ascii="Times New Roman" w:hAnsi="Times New Roman" w:cs="Times New Roman"/>
          <w:sz w:val="24"/>
          <w:szCs w:val="24"/>
        </w:rPr>
        <w:t xml:space="preserve">Isac, por exemplo, </w:t>
      </w:r>
      <w:r w:rsidR="00FA518E" w:rsidRPr="000B4407">
        <w:rPr>
          <w:rFonts w:ascii="Times New Roman" w:hAnsi="Times New Roman" w:cs="Times New Roman"/>
          <w:sz w:val="24"/>
          <w:szCs w:val="24"/>
        </w:rPr>
        <w:t>tinha 35 anos, era casado, tinha</w:t>
      </w:r>
      <w:r w:rsidR="00E43726" w:rsidRPr="000B4407">
        <w:rPr>
          <w:rFonts w:ascii="Times New Roman" w:hAnsi="Times New Roman" w:cs="Times New Roman"/>
          <w:sz w:val="24"/>
          <w:szCs w:val="24"/>
        </w:rPr>
        <w:t xml:space="preserve"> quatro filhos e sua renda significa</w:t>
      </w:r>
      <w:r w:rsidR="00FA518E" w:rsidRPr="000B4407">
        <w:rPr>
          <w:rFonts w:ascii="Times New Roman" w:hAnsi="Times New Roman" w:cs="Times New Roman"/>
          <w:sz w:val="24"/>
          <w:szCs w:val="24"/>
        </w:rPr>
        <w:t>va</w:t>
      </w:r>
      <w:r w:rsidR="00E43726" w:rsidRPr="000B4407">
        <w:rPr>
          <w:rFonts w:ascii="Times New Roman" w:hAnsi="Times New Roman" w:cs="Times New Roman"/>
          <w:sz w:val="24"/>
          <w:szCs w:val="24"/>
        </w:rPr>
        <w:t xml:space="preserve"> cerca de 70% da renda familiar</w:t>
      </w:r>
      <w:r w:rsidR="003F6961" w:rsidRPr="000B4407">
        <w:rPr>
          <w:rFonts w:ascii="Times New Roman" w:hAnsi="Times New Roman" w:cs="Times New Roman"/>
          <w:sz w:val="24"/>
          <w:szCs w:val="24"/>
        </w:rPr>
        <w:t xml:space="preserve">. </w:t>
      </w:r>
      <w:r w:rsidR="00E43726" w:rsidRPr="000B4407">
        <w:rPr>
          <w:rFonts w:ascii="Times New Roman" w:hAnsi="Times New Roman" w:cs="Times New Roman"/>
          <w:sz w:val="24"/>
          <w:szCs w:val="24"/>
        </w:rPr>
        <w:t xml:space="preserve">Filho de </w:t>
      </w:r>
      <w:r w:rsidR="003F6961" w:rsidRPr="000B4407">
        <w:rPr>
          <w:rFonts w:ascii="Times New Roman" w:hAnsi="Times New Roman" w:cs="Times New Roman"/>
          <w:sz w:val="24"/>
          <w:szCs w:val="24"/>
        </w:rPr>
        <w:t xml:space="preserve">um </w:t>
      </w:r>
      <w:r w:rsidR="00E43726" w:rsidRPr="000B4407">
        <w:rPr>
          <w:rFonts w:ascii="Times New Roman" w:hAnsi="Times New Roman" w:cs="Times New Roman"/>
          <w:sz w:val="24"/>
          <w:szCs w:val="24"/>
        </w:rPr>
        <w:t xml:space="preserve">lavrador do Maranhão, veio para São Paulo </w:t>
      </w:r>
      <w:r w:rsidR="00987900" w:rsidRPr="000B4407">
        <w:rPr>
          <w:rFonts w:ascii="Times New Roman" w:hAnsi="Times New Roman" w:cs="Times New Roman"/>
          <w:sz w:val="24"/>
          <w:szCs w:val="24"/>
        </w:rPr>
        <w:t>com 18 anos</w:t>
      </w:r>
      <w:r w:rsidR="005D65CF" w:rsidRPr="000B4407">
        <w:rPr>
          <w:rFonts w:ascii="Times New Roman" w:hAnsi="Times New Roman" w:cs="Times New Roman"/>
          <w:sz w:val="24"/>
          <w:szCs w:val="24"/>
        </w:rPr>
        <w:t xml:space="preserve"> </w:t>
      </w:r>
      <w:r w:rsidR="003F6961" w:rsidRPr="000B4407">
        <w:rPr>
          <w:rFonts w:ascii="Times New Roman" w:hAnsi="Times New Roman" w:cs="Times New Roman"/>
          <w:sz w:val="24"/>
          <w:szCs w:val="24"/>
        </w:rPr>
        <w:t>e trabalhou c</w:t>
      </w:r>
      <w:r w:rsidR="00E43726" w:rsidRPr="000B4407">
        <w:rPr>
          <w:rFonts w:ascii="Times New Roman" w:hAnsi="Times New Roman" w:cs="Times New Roman"/>
          <w:sz w:val="24"/>
          <w:szCs w:val="24"/>
        </w:rPr>
        <w:t>omo cozinheiro e como e</w:t>
      </w:r>
      <w:r w:rsidR="003F6961" w:rsidRPr="000B4407">
        <w:rPr>
          <w:rFonts w:ascii="Times New Roman" w:hAnsi="Times New Roman" w:cs="Times New Roman"/>
          <w:sz w:val="24"/>
          <w:szCs w:val="24"/>
        </w:rPr>
        <w:t xml:space="preserve">mpregado </w:t>
      </w:r>
      <w:r w:rsidR="00E43726" w:rsidRPr="000B4407">
        <w:rPr>
          <w:rFonts w:ascii="Times New Roman" w:hAnsi="Times New Roman" w:cs="Times New Roman"/>
          <w:sz w:val="24"/>
          <w:szCs w:val="24"/>
        </w:rPr>
        <w:t xml:space="preserve">num </w:t>
      </w:r>
      <w:r w:rsidR="003F6961" w:rsidRPr="000B4407">
        <w:rPr>
          <w:rFonts w:ascii="Times New Roman" w:hAnsi="Times New Roman" w:cs="Times New Roman"/>
          <w:sz w:val="24"/>
          <w:szCs w:val="24"/>
        </w:rPr>
        <w:t>super</w:t>
      </w:r>
      <w:r w:rsidR="0030545B" w:rsidRPr="000B4407">
        <w:rPr>
          <w:rFonts w:ascii="Times New Roman" w:hAnsi="Times New Roman" w:cs="Times New Roman"/>
          <w:sz w:val="24"/>
          <w:szCs w:val="24"/>
        </w:rPr>
        <w:t>mercado</w:t>
      </w:r>
      <w:r w:rsidR="00FB6723" w:rsidRPr="000B4407">
        <w:rPr>
          <w:rFonts w:ascii="Times New Roman" w:hAnsi="Times New Roman" w:cs="Times New Roman"/>
          <w:sz w:val="24"/>
          <w:szCs w:val="24"/>
        </w:rPr>
        <w:t xml:space="preserve">. </w:t>
      </w:r>
      <w:r w:rsidR="0030545B" w:rsidRPr="000B4407">
        <w:rPr>
          <w:rFonts w:ascii="Times New Roman" w:hAnsi="Times New Roman" w:cs="Times New Roman"/>
          <w:sz w:val="24"/>
          <w:szCs w:val="24"/>
        </w:rPr>
        <w:t>Quando se inscreveu no PROUNI, o</w:t>
      </w:r>
      <w:r w:rsidR="003F6961" w:rsidRPr="000B4407">
        <w:rPr>
          <w:rFonts w:ascii="Times New Roman" w:hAnsi="Times New Roman" w:cs="Times New Roman"/>
          <w:sz w:val="24"/>
          <w:szCs w:val="24"/>
        </w:rPr>
        <w:t xml:space="preserve"> curso de Pedagogia</w:t>
      </w:r>
      <w:r w:rsidR="00FB6723" w:rsidRPr="000B4407">
        <w:rPr>
          <w:rFonts w:ascii="Times New Roman" w:hAnsi="Times New Roman" w:cs="Times New Roman"/>
          <w:sz w:val="24"/>
          <w:szCs w:val="24"/>
        </w:rPr>
        <w:t xml:space="preserve"> </w:t>
      </w:r>
      <w:r w:rsidR="00451BEC" w:rsidRPr="000B4407">
        <w:rPr>
          <w:rFonts w:ascii="Times New Roman" w:hAnsi="Times New Roman" w:cs="Times New Roman"/>
          <w:sz w:val="24"/>
          <w:szCs w:val="24"/>
        </w:rPr>
        <w:t xml:space="preserve">não era sua opção inicial, mas </w:t>
      </w:r>
      <w:r w:rsidR="00FB6723" w:rsidRPr="000B4407">
        <w:rPr>
          <w:rFonts w:ascii="Times New Roman" w:hAnsi="Times New Roman" w:cs="Times New Roman"/>
          <w:sz w:val="24"/>
          <w:szCs w:val="24"/>
        </w:rPr>
        <w:t>foi o único que sua nota no ENEM o habilitou a frequentar</w:t>
      </w:r>
      <w:r w:rsidR="003F6961" w:rsidRPr="000B4407">
        <w:rPr>
          <w:rFonts w:ascii="Times New Roman" w:hAnsi="Times New Roman" w:cs="Times New Roman"/>
          <w:sz w:val="24"/>
          <w:szCs w:val="24"/>
        </w:rPr>
        <w:t xml:space="preserve"> </w:t>
      </w:r>
      <w:r w:rsidR="00987900" w:rsidRPr="000B4407">
        <w:rPr>
          <w:rFonts w:ascii="Times New Roman" w:hAnsi="Times New Roman" w:cs="Times New Roman"/>
          <w:sz w:val="24"/>
          <w:szCs w:val="24"/>
        </w:rPr>
        <w:t xml:space="preserve">com bolsa integral </w:t>
      </w:r>
      <w:r w:rsidR="003F6961" w:rsidRPr="000B4407">
        <w:rPr>
          <w:rFonts w:ascii="Times New Roman" w:hAnsi="Times New Roman" w:cs="Times New Roman"/>
          <w:sz w:val="24"/>
          <w:szCs w:val="24"/>
        </w:rPr>
        <w:t>em uma faculdade particular</w:t>
      </w:r>
      <w:r w:rsidR="00987900" w:rsidRPr="000B4407">
        <w:rPr>
          <w:rFonts w:ascii="Times New Roman" w:hAnsi="Times New Roman" w:cs="Times New Roman"/>
          <w:sz w:val="24"/>
          <w:szCs w:val="24"/>
        </w:rPr>
        <w:t>. E</w:t>
      </w:r>
      <w:r w:rsidR="00FB6723" w:rsidRPr="000B4407">
        <w:rPr>
          <w:rFonts w:ascii="Times New Roman" w:hAnsi="Times New Roman" w:cs="Times New Roman"/>
          <w:sz w:val="24"/>
          <w:szCs w:val="24"/>
        </w:rPr>
        <w:t xml:space="preserve">le relata que </w:t>
      </w:r>
      <w:r w:rsidR="003F6961" w:rsidRPr="000B4407">
        <w:rPr>
          <w:rFonts w:ascii="Times New Roman" w:hAnsi="Times New Roman" w:cs="Times New Roman"/>
          <w:sz w:val="24"/>
          <w:szCs w:val="24"/>
        </w:rPr>
        <w:t>ent</w:t>
      </w:r>
      <w:r w:rsidR="00FB6723" w:rsidRPr="000B4407">
        <w:rPr>
          <w:rFonts w:ascii="Times New Roman" w:hAnsi="Times New Roman" w:cs="Times New Roman"/>
          <w:sz w:val="24"/>
          <w:szCs w:val="24"/>
        </w:rPr>
        <w:t xml:space="preserve">ão sofreu </w:t>
      </w:r>
      <w:r w:rsidR="00451BEC" w:rsidRPr="000B4407">
        <w:rPr>
          <w:rFonts w:ascii="Times New Roman" w:hAnsi="Times New Roman" w:cs="Times New Roman"/>
          <w:sz w:val="24"/>
          <w:szCs w:val="24"/>
        </w:rPr>
        <w:t>“uma</w:t>
      </w:r>
      <w:r w:rsidR="00981DD4" w:rsidRPr="000B4407">
        <w:rPr>
          <w:rFonts w:ascii="Times New Roman" w:hAnsi="Times New Roman" w:cs="Times New Roman"/>
          <w:sz w:val="24"/>
          <w:szCs w:val="24"/>
        </w:rPr>
        <w:t xml:space="preserve"> transformação”: “me identifiquei, vi que era ali que realmente era a carreira que eu queria seguir”, porque </w:t>
      </w:r>
      <w:r w:rsidR="00451BEC" w:rsidRPr="000B4407">
        <w:rPr>
          <w:rFonts w:ascii="Times New Roman" w:hAnsi="Times New Roman" w:cs="Times New Roman"/>
          <w:sz w:val="24"/>
          <w:szCs w:val="24"/>
        </w:rPr>
        <w:t>o ensino “</w:t>
      </w:r>
      <w:r w:rsidR="003F6961" w:rsidRPr="000B4407">
        <w:rPr>
          <w:rFonts w:ascii="Times New Roman" w:hAnsi="Times New Roman" w:cs="Times New Roman"/>
          <w:sz w:val="24"/>
          <w:szCs w:val="24"/>
        </w:rPr>
        <w:t>é um trabalho encantador.</w:t>
      </w:r>
      <w:r w:rsidR="00FB6723" w:rsidRPr="000B4407">
        <w:rPr>
          <w:rFonts w:ascii="Times New Roman" w:hAnsi="Times New Roman" w:cs="Times New Roman"/>
          <w:sz w:val="24"/>
          <w:szCs w:val="24"/>
        </w:rPr>
        <w:t>”</w:t>
      </w:r>
      <w:r w:rsidRPr="000B4407">
        <w:rPr>
          <w:rFonts w:ascii="Times New Roman" w:hAnsi="Times New Roman" w:cs="Times New Roman"/>
          <w:sz w:val="24"/>
          <w:szCs w:val="24"/>
        </w:rPr>
        <w:t xml:space="preserve"> E assim fal</w:t>
      </w:r>
      <w:r w:rsidR="00FA518E" w:rsidRPr="000B4407">
        <w:rPr>
          <w:rFonts w:ascii="Times New Roman" w:hAnsi="Times New Roman" w:cs="Times New Roman"/>
          <w:sz w:val="24"/>
          <w:szCs w:val="24"/>
        </w:rPr>
        <w:t>ou</w:t>
      </w:r>
      <w:r w:rsidRPr="000B4407">
        <w:rPr>
          <w:rFonts w:ascii="Times New Roman" w:hAnsi="Times New Roman" w:cs="Times New Roman"/>
          <w:sz w:val="24"/>
          <w:szCs w:val="24"/>
        </w:rPr>
        <w:t xml:space="preserve"> sobre</w:t>
      </w:r>
      <w:r w:rsidR="003955B0" w:rsidRPr="000B4407">
        <w:rPr>
          <w:rFonts w:ascii="Times New Roman" w:hAnsi="Times New Roman" w:cs="Times New Roman"/>
          <w:sz w:val="24"/>
          <w:szCs w:val="24"/>
        </w:rPr>
        <w:t xml:space="preserve"> ser professor:</w:t>
      </w:r>
      <w:r w:rsidR="004849AA">
        <w:rPr>
          <w:rFonts w:ascii="Times New Roman" w:hAnsi="Times New Roman" w:cs="Times New Roman"/>
          <w:sz w:val="24"/>
          <w:szCs w:val="24"/>
        </w:rPr>
        <w:t xml:space="preserve"> “</w:t>
      </w:r>
      <w:r w:rsidR="00C45202" w:rsidRPr="000B4407">
        <w:rPr>
          <w:rFonts w:ascii="Times New Roman" w:hAnsi="Times New Roman" w:cs="Times New Roman"/>
          <w:sz w:val="24"/>
          <w:szCs w:val="24"/>
        </w:rPr>
        <w:t>Quando a ge</w:t>
      </w:r>
      <w:r w:rsidR="00FB6723" w:rsidRPr="000B4407">
        <w:rPr>
          <w:rFonts w:ascii="Times New Roman" w:hAnsi="Times New Roman" w:cs="Times New Roman"/>
          <w:sz w:val="24"/>
          <w:szCs w:val="24"/>
        </w:rPr>
        <w:t>nte vê</w:t>
      </w:r>
      <w:r w:rsidR="00C45202" w:rsidRPr="000B4407">
        <w:rPr>
          <w:rFonts w:ascii="Times New Roman" w:hAnsi="Times New Roman" w:cs="Times New Roman"/>
          <w:sz w:val="24"/>
          <w:szCs w:val="24"/>
        </w:rPr>
        <w:t xml:space="preserve"> um avanço da criança, que ela não consegue ler, que ela não consegue aprender, ter </w:t>
      </w:r>
      <w:r w:rsidR="00FB6723" w:rsidRPr="000B4407">
        <w:rPr>
          <w:rFonts w:ascii="Times New Roman" w:hAnsi="Times New Roman" w:cs="Times New Roman"/>
          <w:sz w:val="24"/>
          <w:szCs w:val="24"/>
        </w:rPr>
        <w:t>a sua aprendizagem</w:t>
      </w:r>
      <w:r w:rsidR="003955B0" w:rsidRPr="000B4407">
        <w:rPr>
          <w:rFonts w:ascii="Times New Roman" w:hAnsi="Times New Roman" w:cs="Times New Roman"/>
          <w:sz w:val="24"/>
          <w:szCs w:val="24"/>
        </w:rPr>
        <w:t xml:space="preserve">... </w:t>
      </w:r>
      <w:r w:rsidR="00FB6723" w:rsidRPr="000B4407">
        <w:rPr>
          <w:rFonts w:ascii="Times New Roman" w:hAnsi="Times New Roman" w:cs="Times New Roman"/>
          <w:sz w:val="24"/>
          <w:szCs w:val="24"/>
        </w:rPr>
        <w:t>um avanço. Q</w:t>
      </w:r>
      <w:r w:rsidR="00C45202" w:rsidRPr="000B4407">
        <w:rPr>
          <w:rFonts w:ascii="Times New Roman" w:hAnsi="Times New Roman" w:cs="Times New Roman"/>
          <w:sz w:val="24"/>
          <w:szCs w:val="24"/>
        </w:rPr>
        <w:t>uando você percebe que o aluno vem para você: Professor, eu estou lendo. Isso é gratificante!</w:t>
      </w:r>
      <w:r w:rsidR="004849AA">
        <w:rPr>
          <w:rFonts w:ascii="Times New Roman" w:hAnsi="Times New Roman" w:cs="Times New Roman"/>
          <w:sz w:val="24"/>
          <w:szCs w:val="24"/>
        </w:rPr>
        <w:t>”</w:t>
      </w:r>
      <w:r w:rsidR="00C45202" w:rsidRPr="000B4407">
        <w:rPr>
          <w:rFonts w:ascii="Times New Roman" w:hAnsi="Times New Roman" w:cs="Times New Roman"/>
          <w:sz w:val="24"/>
          <w:szCs w:val="24"/>
        </w:rPr>
        <w:t xml:space="preserve"> </w:t>
      </w:r>
      <w:r w:rsidR="005151E0" w:rsidRPr="000B4407">
        <w:rPr>
          <w:rFonts w:ascii="Times New Roman" w:hAnsi="Times New Roman" w:cs="Times New Roman"/>
          <w:sz w:val="24"/>
          <w:szCs w:val="24"/>
        </w:rPr>
        <w:t>(Isac</w:t>
      </w:r>
      <w:r w:rsidR="00C45202" w:rsidRPr="000B4407">
        <w:rPr>
          <w:rFonts w:ascii="Times New Roman" w:hAnsi="Times New Roman" w:cs="Times New Roman"/>
          <w:sz w:val="24"/>
          <w:szCs w:val="24"/>
        </w:rPr>
        <w:t>)</w:t>
      </w:r>
      <w:r w:rsidR="00E43726" w:rsidRPr="000B4407">
        <w:rPr>
          <w:rFonts w:ascii="Times New Roman" w:hAnsi="Times New Roman" w:cs="Times New Roman"/>
          <w:sz w:val="24"/>
          <w:szCs w:val="24"/>
        </w:rPr>
        <w:t xml:space="preserve">.  </w:t>
      </w:r>
    </w:p>
    <w:p w14:paraId="5A5B85FD" w14:textId="21AA05DB" w:rsidR="00D97CA8" w:rsidRPr="000B4407" w:rsidRDefault="00D97CA8"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Em pesquisa realizada com pedagogas atuantes na Educação Infantil</w:t>
      </w:r>
      <w:r w:rsidR="004E594D" w:rsidRPr="000B4407">
        <w:rPr>
          <w:rFonts w:ascii="Times New Roman" w:hAnsi="Times New Roman" w:cs="Times New Roman"/>
          <w:sz w:val="24"/>
          <w:szCs w:val="24"/>
        </w:rPr>
        <w:t xml:space="preserve"> de Goiânia</w:t>
      </w:r>
      <w:r w:rsidRPr="000B4407">
        <w:rPr>
          <w:rFonts w:ascii="Times New Roman" w:hAnsi="Times New Roman" w:cs="Times New Roman"/>
          <w:sz w:val="24"/>
          <w:szCs w:val="24"/>
        </w:rPr>
        <w:t xml:space="preserve">, </w:t>
      </w:r>
      <w:r w:rsidR="001D02A3" w:rsidRPr="000B4407">
        <w:rPr>
          <w:rFonts w:ascii="Times New Roman" w:hAnsi="Times New Roman" w:cs="Times New Roman"/>
          <w:sz w:val="24"/>
          <w:szCs w:val="24"/>
        </w:rPr>
        <w:t>ALVES</w:t>
      </w:r>
      <w:r w:rsidRPr="000B4407">
        <w:rPr>
          <w:rFonts w:ascii="Times New Roman" w:hAnsi="Times New Roman" w:cs="Times New Roman"/>
          <w:sz w:val="24"/>
          <w:szCs w:val="24"/>
        </w:rPr>
        <w:t xml:space="preserve"> (2006) destacou que as entrevistadas argumentavam que seu trabalho requeria prioritariamente amor às crianças e à profissão.</w:t>
      </w:r>
      <w:r w:rsidR="004E594D" w:rsidRPr="000B4407">
        <w:rPr>
          <w:rFonts w:ascii="Times New Roman" w:hAnsi="Times New Roman" w:cs="Times New Roman"/>
          <w:sz w:val="24"/>
          <w:szCs w:val="24"/>
        </w:rPr>
        <w:t xml:space="preserve"> </w:t>
      </w:r>
      <w:r w:rsidR="000D7E74" w:rsidRPr="000B4407">
        <w:rPr>
          <w:rFonts w:ascii="Times New Roman" w:hAnsi="Times New Roman" w:cs="Times New Roman"/>
          <w:sz w:val="24"/>
          <w:szCs w:val="24"/>
        </w:rPr>
        <w:t>Mas o</w:t>
      </w:r>
      <w:r w:rsidRPr="000B4407">
        <w:rPr>
          <w:rFonts w:ascii="Times New Roman" w:hAnsi="Times New Roman" w:cs="Times New Roman"/>
          <w:sz w:val="24"/>
          <w:szCs w:val="24"/>
        </w:rPr>
        <w:t xml:space="preserve"> afeto era entendido como meio desencadeador de outras at</w:t>
      </w:r>
      <w:r w:rsidR="004E594D" w:rsidRPr="000B4407">
        <w:rPr>
          <w:rFonts w:ascii="Times New Roman" w:hAnsi="Times New Roman" w:cs="Times New Roman"/>
          <w:sz w:val="24"/>
          <w:szCs w:val="24"/>
        </w:rPr>
        <w:t xml:space="preserve">itudes profissionais avaliadas </w:t>
      </w:r>
      <w:r w:rsidRPr="000B4407">
        <w:rPr>
          <w:rFonts w:ascii="Times New Roman" w:hAnsi="Times New Roman" w:cs="Times New Roman"/>
          <w:sz w:val="24"/>
          <w:szCs w:val="24"/>
        </w:rPr>
        <w:t>positiva</w:t>
      </w:r>
      <w:r w:rsidR="004E594D" w:rsidRPr="000B4407">
        <w:rPr>
          <w:rFonts w:ascii="Times New Roman" w:hAnsi="Times New Roman" w:cs="Times New Roman"/>
          <w:sz w:val="24"/>
          <w:szCs w:val="24"/>
        </w:rPr>
        <w:t>mente</w:t>
      </w:r>
      <w:r w:rsidR="000D7E74" w:rsidRPr="000B4407">
        <w:rPr>
          <w:rFonts w:ascii="Times New Roman" w:hAnsi="Times New Roman" w:cs="Times New Roman"/>
          <w:sz w:val="24"/>
          <w:szCs w:val="24"/>
        </w:rPr>
        <w:t xml:space="preserve"> por elas</w:t>
      </w:r>
      <w:r w:rsidRPr="000B4407">
        <w:rPr>
          <w:rFonts w:ascii="Times New Roman" w:hAnsi="Times New Roman" w:cs="Times New Roman"/>
          <w:sz w:val="24"/>
          <w:szCs w:val="24"/>
        </w:rPr>
        <w:t xml:space="preserve">, como abertura a mudanças, </w:t>
      </w:r>
      <w:r w:rsidR="004E594D" w:rsidRPr="000B4407">
        <w:rPr>
          <w:rFonts w:ascii="Times New Roman" w:hAnsi="Times New Roman" w:cs="Times New Roman"/>
          <w:sz w:val="24"/>
          <w:szCs w:val="24"/>
        </w:rPr>
        <w:t xml:space="preserve">responsabilidade, </w:t>
      </w:r>
      <w:r w:rsidRPr="000B4407">
        <w:rPr>
          <w:rFonts w:ascii="Times New Roman" w:hAnsi="Times New Roman" w:cs="Times New Roman"/>
          <w:sz w:val="24"/>
          <w:szCs w:val="24"/>
        </w:rPr>
        <w:t>compromi</w:t>
      </w:r>
      <w:r w:rsidR="004E594D" w:rsidRPr="000B4407">
        <w:rPr>
          <w:rFonts w:ascii="Times New Roman" w:hAnsi="Times New Roman" w:cs="Times New Roman"/>
          <w:sz w:val="24"/>
          <w:szCs w:val="24"/>
        </w:rPr>
        <w:t>sso, busca de aperfeiçoamento</w:t>
      </w:r>
      <w:r w:rsidRPr="000B4407">
        <w:rPr>
          <w:rFonts w:ascii="Times New Roman" w:hAnsi="Times New Roman" w:cs="Times New Roman"/>
          <w:sz w:val="24"/>
          <w:szCs w:val="24"/>
        </w:rPr>
        <w:t xml:space="preserve">. </w:t>
      </w:r>
      <w:r w:rsidR="000D7E74" w:rsidRPr="000B4407">
        <w:rPr>
          <w:rFonts w:ascii="Times New Roman" w:hAnsi="Times New Roman" w:cs="Times New Roman"/>
          <w:sz w:val="24"/>
          <w:szCs w:val="24"/>
        </w:rPr>
        <w:t>Vemos a integração de diferentes argumentos, pro</w:t>
      </w:r>
      <w:r w:rsidR="005151E0" w:rsidRPr="000B4407">
        <w:rPr>
          <w:rFonts w:ascii="Times New Roman" w:hAnsi="Times New Roman" w:cs="Times New Roman"/>
          <w:sz w:val="24"/>
          <w:szCs w:val="24"/>
        </w:rPr>
        <w:t>venientes de uma</w:t>
      </w:r>
      <w:r w:rsidR="00FA518E" w:rsidRPr="000B4407">
        <w:rPr>
          <w:rFonts w:ascii="Times New Roman" w:hAnsi="Times New Roman" w:cs="Times New Roman"/>
          <w:sz w:val="24"/>
          <w:szCs w:val="24"/>
        </w:rPr>
        <w:t xml:space="preserve"> matriz profissional</w:t>
      </w:r>
      <w:r w:rsidR="005151E0" w:rsidRPr="000B4407">
        <w:rPr>
          <w:rFonts w:ascii="Times New Roman" w:hAnsi="Times New Roman" w:cs="Times New Roman"/>
          <w:sz w:val="24"/>
          <w:szCs w:val="24"/>
        </w:rPr>
        <w:t>izante</w:t>
      </w:r>
      <w:r w:rsidR="00FA518E" w:rsidRPr="000B4407">
        <w:rPr>
          <w:rFonts w:ascii="Times New Roman" w:hAnsi="Times New Roman" w:cs="Times New Roman"/>
          <w:sz w:val="24"/>
          <w:szCs w:val="24"/>
        </w:rPr>
        <w:t xml:space="preserve"> </w:t>
      </w:r>
      <w:r w:rsidR="000D7E74" w:rsidRPr="000B4407">
        <w:rPr>
          <w:rFonts w:ascii="Times New Roman" w:hAnsi="Times New Roman" w:cs="Times New Roman"/>
          <w:sz w:val="24"/>
          <w:szCs w:val="24"/>
        </w:rPr>
        <w:t xml:space="preserve">e </w:t>
      </w:r>
      <w:r w:rsidR="000D7E74" w:rsidRPr="000B4407">
        <w:rPr>
          <w:rFonts w:ascii="Times New Roman" w:hAnsi="Times New Roman" w:cs="Times New Roman"/>
          <w:sz w:val="24"/>
          <w:szCs w:val="24"/>
        </w:rPr>
        <w:lastRenderedPageBreak/>
        <w:t xml:space="preserve">do modelo mais antigo da professora dedicada, combinados e ressignificados.  </w:t>
      </w:r>
      <w:r w:rsidRPr="000B4407">
        <w:rPr>
          <w:rFonts w:ascii="Times New Roman" w:hAnsi="Times New Roman" w:cs="Times New Roman"/>
          <w:sz w:val="24"/>
          <w:szCs w:val="24"/>
        </w:rPr>
        <w:t xml:space="preserve">Esta forma de pensar </w:t>
      </w:r>
      <w:r w:rsidR="00745E53" w:rsidRPr="000B4407">
        <w:rPr>
          <w:rFonts w:ascii="Times New Roman" w:hAnsi="Times New Roman" w:cs="Times New Roman"/>
          <w:sz w:val="24"/>
          <w:szCs w:val="24"/>
        </w:rPr>
        <w:t>foi atualizada pelas professoras que ouvimos</w:t>
      </w:r>
      <w:r w:rsidR="00FA518E" w:rsidRPr="000B4407">
        <w:rPr>
          <w:rFonts w:ascii="Times New Roman" w:hAnsi="Times New Roman" w:cs="Times New Roman"/>
          <w:sz w:val="24"/>
          <w:szCs w:val="24"/>
        </w:rPr>
        <w:t xml:space="preserve"> e referida ao modelo empresarial de gestão do trabalho</w:t>
      </w:r>
      <w:r w:rsidR="00350B12">
        <w:rPr>
          <w:rFonts w:ascii="Times New Roman" w:hAnsi="Times New Roman" w:cs="Times New Roman"/>
          <w:sz w:val="24"/>
          <w:szCs w:val="24"/>
        </w:rPr>
        <w:t>, assim como ao debate sobre o direito ao conhecimento escolar</w:t>
      </w:r>
      <w:r w:rsidR="00745E53" w:rsidRPr="000B4407">
        <w:rPr>
          <w:rFonts w:ascii="Times New Roman" w:hAnsi="Times New Roman" w:cs="Times New Roman"/>
          <w:sz w:val="24"/>
          <w:szCs w:val="24"/>
        </w:rPr>
        <w:t>:</w:t>
      </w:r>
    </w:p>
    <w:p w14:paraId="0430326D" w14:textId="0C971340" w:rsidR="00562D50" w:rsidRPr="000B4407" w:rsidRDefault="00562D50"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Hoje mesmo a Coordenadora mostrou para a gente a meta do ano passado, do IDESP, a g</w:t>
      </w:r>
      <w:r w:rsidR="00745E53" w:rsidRPr="000B4407">
        <w:rPr>
          <w:rFonts w:ascii="Times New Roman" w:hAnsi="Times New Roman" w:cs="Times New Roman"/>
          <w:sz w:val="24"/>
          <w:szCs w:val="24"/>
        </w:rPr>
        <w:t>ente superou a meta; mas</w:t>
      </w:r>
      <w:r w:rsidRPr="000B4407">
        <w:rPr>
          <w:rFonts w:ascii="Times New Roman" w:hAnsi="Times New Roman" w:cs="Times New Roman"/>
          <w:sz w:val="24"/>
          <w:szCs w:val="24"/>
        </w:rPr>
        <w:t xml:space="preserve"> obvia</w:t>
      </w:r>
      <w:r w:rsidR="002A0A28" w:rsidRPr="000B4407">
        <w:rPr>
          <w:rFonts w:ascii="Times New Roman" w:hAnsi="Times New Roman" w:cs="Times New Roman"/>
          <w:sz w:val="24"/>
          <w:szCs w:val="24"/>
        </w:rPr>
        <w:t>mente que não é perfeito</w:t>
      </w:r>
      <w:r w:rsidRPr="000B4407">
        <w:rPr>
          <w:rFonts w:ascii="Times New Roman" w:hAnsi="Times New Roman" w:cs="Times New Roman"/>
          <w:sz w:val="24"/>
          <w:szCs w:val="24"/>
        </w:rPr>
        <w:t xml:space="preserve">... sempre tem aquele aluno que chega no 5º Ano sem saber ler e escrever. </w:t>
      </w:r>
      <w:r w:rsidRPr="000B4407">
        <w:rPr>
          <w:rFonts w:ascii="Times New Roman" w:hAnsi="Times New Roman" w:cs="Times New Roman"/>
          <w:b/>
          <w:sz w:val="24"/>
          <w:szCs w:val="24"/>
        </w:rPr>
        <w:t>Isso é uma angústia muito grande para a gente</w:t>
      </w:r>
      <w:r w:rsidRPr="000B4407">
        <w:rPr>
          <w:rFonts w:ascii="Times New Roman" w:hAnsi="Times New Roman" w:cs="Times New Roman"/>
          <w:sz w:val="24"/>
          <w:szCs w:val="24"/>
        </w:rPr>
        <w:t>, dar conta desses alunos, então...</w:t>
      </w:r>
      <w:r w:rsidR="002A0A28" w:rsidRPr="000B4407">
        <w:rPr>
          <w:rFonts w:ascii="Times New Roman" w:hAnsi="Times New Roman" w:cs="Times New Roman"/>
          <w:sz w:val="24"/>
          <w:szCs w:val="24"/>
        </w:rPr>
        <w:t xml:space="preserve"> (Cecilia</w:t>
      </w:r>
      <w:r w:rsidR="00350B12">
        <w:rPr>
          <w:rFonts w:ascii="Times New Roman" w:hAnsi="Times New Roman" w:cs="Times New Roman"/>
          <w:sz w:val="24"/>
          <w:szCs w:val="24"/>
        </w:rPr>
        <w:t>, grifo nosso</w:t>
      </w:r>
      <w:r w:rsidR="002A0A28" w:rsidRPr="000B4407">
        <w:rPr>
          <w:rFonts w:ascii="Times New Roman" w:hAnsi="Times New Roman" w:cs="Times New Roman"/>
          <w:sz w:val="24"/>
          <w:szCs w:val="24"/>
        </w:rPr>
        <w:t>)</w:t>
      </w:r>
    </w:p>
    <w:p w14:paraId="6F126453" w14:textId="59F97D35" w:rsidR="00C86404" w:rsidRPr="000B4407" w:rsidRDefault="00F86BEF" w:rsidP="0038233C">
      <w:pPr>
        <w:spacing w:after="0" w:line="240" w:lineRule="auto"/>
        <w:ind w:left="709"/>
        <w:jc w:val="both"/>
        <w:rPr>
          <w:rFonts w:ascii="Times New Roman" w:hAnsi="Times New Roman" w:cs="Times New Roman"/>
          <w:sz w:val="24"/>
          <w:szCs w:val="24"/>
        </w:rPr>
      </w:pPr>
      <w:r w:rsidRPr="000B4407">
        <w:rPr>
          <w:rFonts w:ascii="Times New Roman" w:hAnsi="Times New Roman" w:cs="Times New Roman"/>
          <w:sz w:val="24"/>
          <w:szCs w:val="24"/>
        </w:rPr>
        <w:t>E</w:t>
      </w:r>
      <w:r w:rsidR="00562D50" w:rsidRPr="000B4407">
        <w:rPr>
          <w:rFonts w:ascii="Times New Roman" w:hAnsi="Times New Roman" w:cs="Times New Roman"/>
          <w:sz w:val="24"/>
          <w:szCs w:val="24"/>
        </w:rPr>
        <w:t>u acho assim, que o professor que faz o serviço dele com responsabilidade, a responsabilid</w:t>
      </w:r>
      <w:r w:rsidR="00C80D04" w:rsidRPr="000B4407">
        <w:rPr>
          <w:rFonts w:ascii="Times New Roman" w:hAnsi="Times New Roman" w:cs="Times New Roman"/>
          <w:sz w:val="24"/>
          <w:szCs w:val="24"/>
        </w:rPr>
        <w:t>ade social que a gente tem, n</w:t>
      </w:r>
      <w:r w:rsidR="00562D50" w:rsidRPr="000B4407">
        <w:rPr>
          <w:rFonts w:ascii="Times New Roman" w:hAnsi="Times New Roman" w:cs="Times New Roman"/>
          <w:sz w:val="24"/>
          <w:szCs w:val="24"/>
        </w:rPr>
        <w:t xml:space="preserve">é, </w:t>
      </w:r>
      <w:r w:rsidR="00562D50" w:rsidRPr="000B4407">
        <w:rPr>
          <w:rFonts w:ascii="Times New Roman" w:hAnsi="Times New Roman" w:cs="Times New Roman"/>
          <w:b/>
          <w:sz w:val="24"/>
          <w:szCs w:val="24"/>
        </w:rPr>
        <w:t>o com</w:t>
      </w:r>
      <w:r w:rsidR="000D2D24" w:rsidRPr="000B4407">
        <w:rPr>
          <w:rFonts w:ascii="Times New Roman" w:hAnsi="Times New Roman" w:cs="Times New Roman"/>
          <w:b/>
          <w:sz w:val="24"/>
          <w:szCs w:val="24"/>
        </w:rPr>
        <w:t>promisso social que a gente tem.</w:t>
      </w:r>
      <w:r w:rsidR="000D2D24" w:rsidRPr="000B4407">
        <w:rPr>
          <w:rFonts w:ascii="Times New Roman" w:hAnsi="Times New Roman" w:cs="Times New Roman"/>
          <w:sz w:val="24"/>
          <w:szCs w:val="24"/>
        </w:rPr>
        <w:t>..</w:t>
      </w:r>
      <w:r w:rsidR="00562D50" w:rsidRPr="000B4407">
        <w:rPr>
          <w:rFonts w:ascii="Times New Roman" w:hAnsi="Times New Roman" w:cs="Times New Roman"/>
          <w:sz w:val="24"/>
          <w:szCs w:val="24"/>
        </w:rPr>
        <w:t xml:space="preserve"> porque eu vejo por esse lado, independente da gente ter bônus ou não, a gente vai ensinar aquilo para o aluno, aquilo que a gente tem obrigação, que é dever nosso ensinar e é direito dele saber</w:t>
      </w:r>
      <w:r w:rsidR="0030545B" w:rsidRPr="000B4407">
        <w:rPr>
          <w:rFonts w:ascii="Times New Roman" w:hAnsi="Times New Roman" w:cs="Times New Roman"/>
          <w:sz w:val="24"/>
          <w:szCs w:val="24"/>
        </w:rPr>
        <w:t>.</w:t>
      </w:r>
      <w:r w:rsidR="00562D50" w:rsidRPr="000B4407">
        <w:rPr>
          <w:rFonts w:ascii="Times New Roman" w:hAnsi="Times New Roman" w:cs="Times New Roman"/>
          <w:sz w:val="24"/>
          <w:szCs w:val="24"/>
        </w:rPr>
        <w:t xml:space="preserve"> </w:t>
      </w:r>
      <w:r w:rsidR="00C86404" w:rsidRPr="000B4407">
        <w:rPr>
          <w:rFonts w:ascii="Times New Roman" w:hAnsi="Times New Roman" w:cs="Times New Roman"/>
          <w:sz w:val="24"/>
          <w:szCs w:val="24"/>
        </w:rPr>
        <w:t xml:space="preserve">[...] O que as coordenadoras propõem a gente acata, porque </w:t>
      </w:r>
      <w:r w:rsidR="00C86404" w:rsidRPr="000B4407">
        <w:rPr>
          <w:rFonts w:ascii="Times New Roman" w:hAnsi="Times New Roman" w:cs="Times New Roman"/>
          <w:b/>
          <w:sz w:val="24"/>
          <w:szCs w:val="24"/>
        </w:rPr>
        <w:t>a gente pensa também nos alunos</w:t>
      </w:r>
      <w:r w:rsidR="00C86404" w:rsidRPr="000B4407">
        <w:rPr>
          <w:rFonts w:ascii="Times New Roman" w:hAnsi="Times New Roman" w:cs="Times New Roman"/>
          <w:sz w:val="24"/>
          <w:szCs w:val="24"/>
        </w:rPr>
        <w:t>, a gente vê a comunidade que a gente tem, e eles são muito participativos</w:t>
      </w:r>
      <w:r w:rsidR="002977CC" w:rsidRPr="000B4407">
        <w:rPr>
          <w:rFonts w:ascii="Times New Roman" w:hAnsi="Times New Roman" w:cs="Times New Roman"/>
          <w:sz w:val="24"/>
          <w:szCs w:val="24"/>
        </w:rPr>
        <w:t xml:space="preserve">. </w:t>
      </w:r>
      <w:r w:rsidR="00350B12">
        <w:rPr>
          <w:rFonts w:ascii="Times New Roman" w:hAnsi="Times New Roman" w:cs="Times New Roman"/>
          <w:sz w:val="24"/>
          <w:szCs w:val="24"/>
        </w:rPr>
        <w:t>(Renata, grifos nossos</w:t>
      </w:r>
      <w:r w:rsidR="00C86404" w:rsidRPr="000B4407">
        <w:rPr>
          <w:rFonts w:ascii="Times New Roman" w:hAnsi="Times New Roman" w:cs="Times New Roman"/>
          <w:sz w:val="24"/>
          <w:szCs w:val="24"/>
        </w:rPr>
        <w:t>)</w:t>
      </w:r>
    </w:p>
    <w:p w14:paraId="10CF9587" w14:textId="05472382" w:rsidR="00FA518E" w:rsidRPr="000B4407" w:rsidRDefault="00FA518E" w:rsidP="0038233C">
      <w:pPr>
        <w:spacing w:after="0" w:line="360" w:lineRule="auto"/>
        <w:jc w:val="both"/>
        <w:rPr>
          <w:rFonts w:ascii="Times New Roman" w:hAnsi="Times New Roman" w:cs="Times New Roman"/>
          <w:b/>
          <w:sz w:val="24"/>
          <w:szCs w:val="24"/>
        </w:rPr>
      </w:pPr>
      <w:r w:rsidRPr="000B4407">
        <w:rPr>
          <w:rFonts w:ascii="Times New Roman" w:hAnsi="Times New Roman" w:cs="Times New Roman"/>
          <w:b/>
          <w:sz w:val="24"/>
          <w:szCs w:val="24"/>
        </w:rPr>
        <w:t>Concluindo: a convivência e intersecção de modelos</w:t>
      </w:r>
    </w:p>
    <w:p w14:paraId="1CBBA593" w14:textId="22AB209A" w:rsidR="004028D5" w:rsidRPr="000B4407" w:rsidRDefault="0070582F"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Portanto</w:t>
      </w:r>
      <w:r w:rsidR="004849AA">
        <w:rPr>
          <w:rFonts w:ascii="Times New Roman" w:hAnsi="Times New Roman" w:cs="Times New Roman"/>
          <w:sz w:val="24"/>
          <w:szCs w:val="24"/>
        </w:rPr>
        <w:t>,</w:t>
      </w:r>
      <w:r w:rsidR="00CA60C9" w:rsidRPr="000B4407">
        <w:rPr>
          <w:rFonts w:ascii="Times New Roman" w:hAnsi="Times New Roman" w:cs="Times New Roman"/>
          <w:sz w:val="24"/>
          <w:szCs w:val="24"/>
        </w:rPr>
        <w:t xml:space="preserve"> parece que os defensores da gestão empresarial </w:t>
      </w:r>
      <w:r w:rsidR="0056627A" w:rsidRPr="000B4407">
        <w:rPr>
          <w:rFonts w:ascii="Times New Roman" w:hAnsi="Times New Roman" w:cs="Times New Roman"/>
          <w:sz w:val="24"/>
          <w:szCs w:val="24"/>
        </w:rPr>
        <w:t xml:space="preserve">nas escolas da rede estadual de São Paulo </w:t>
      </w:r>
      <w:r w:rsidR="00CA60C9" w:rsidRPr="000B4407">
        <w:rPr>
          <w:rFonts w:ascii="Times New Roman" w:hAnsi="Times New Roman" w:cs="Times New Roman"/>
          <w:sz w:val="24"/>
          <w:szCs w:val="24"/>
        </w:rPr>
        <w:t>não devem se preocupar em superar o “</w:t>
      </w:r>
      <w:r w:rsidR="00CA60C9" w:rsidRPr="000B4407">
        <w:rPr>
          <w:rFonts w:ascii="Times New Roman" w:hAnsi="Times New Roman" w:cs="Times New Roman"/>
          <w:i/>
          <w:sz w:val="24"/>
          <w:szCs w:val="24"/>
        </w:rPr>
        <w:t>ethos</w:t>
      </w:r>
      <w:r w:rsidR="00005D4A" w:rsidRPr="000B4407">
        <w:rPr>
          <w:rFonts w:ascii="Times New Roman" w:hAnsi="Times New Roman" w:cs="Times New Roman"/>
          <w:sz w:val="24"/>
          <w:szCs w:val="24"/>
        </w:rPr>
        <w:t xml:space="preserve"> da dedicação”, pois o “idealismo” e o</w:t>
      </w:r>
      <w:r w:rsidR="00CA60C9" w:rsidRPr="000B4407">
        <w:rPr>
          <w:rFonts w:ascii="Times New Roman" w:hAnsi="Times New Roman" w:cs="Times New Roman"/>
          <w:sz w:val="24"/>
          <w:szCs w:val="24"/>
        </w:rPr>
        <w:t xml:space="preserve"> “altruísmo” estão sendo integrados à lógica das metas definidas externamente e na prática servindo ao bom fun</w:t>
      </w:r>
      <w:r w:rsidR="00451BEC" w:rsidRPr="000B4407">
        <w:rPr>
          <w:rFonts w:ascii="Times New Roman" w:hAnsi="Times New Roman" w:cs="Times New Roman"/>
          <w:sz w:val="24"/>
          <w:szCs w:val="24"/>
        </w:rPr>
        <w:t>cionamento dessa gestão</w:t>
      </w:r>
      <w:r w:rsidR="0056627A" w:rsidRPr="000B4407">
        <w:rPr>
          <w:rFonts w:ascii="Times New Roman" w:hAnsi="Times New Roman" w:cs="Times New Roman"/>
          <w:sz w:val="24"/>
          <w:szCs w:val="24"/>
        </w:rPr>
        <w:t>.</w:t>
      </w:r>
      <w:r w:rsidR="00642A09" w:rsidRPr="000B4407">
        <w:rPr>
          <w:rFonts w:ascii="Times New Roman" w:hAnsi="Times New Roman" w:cs="Times New Roman"/>
          <w:sz w:val="24"/>
          <w:szCs w:val="24"/>
        </w:rPr>
        <w:t xml:space="preserve"> </w:t>
      </w:r>
      <w:r w:rsidR="00052DAD" w:rsidRPr="000B4407">
        <w:rPr>
          <w:rFonts w:ascii="Times New Roman" w:hAnsi="Times New Roman" w:cs="Times New Roman"/>
          <w:sz w:val="24"/>
          <w:szCs w:val="24"/>
        </w:rPr>
        <w:t xml:space="preserve">As professoras </w:t>
      </w:r>
      <w:r w:rsidR="002977CC" w:rsidRPr="000B4407">
        <w:rPr>
          <w:rFonts w:ascii="Times New Roman" w:hAnsi="Times New Roman" w:cs="Times New Roman"/>
          <w:sz w:val="24"/>
          <w:szCs w:val="24"/>
        </w:rPr>
        <w:t>pensam nos</w:t>
      </w:r>
      <w:r w:rsidR="003955B0" w:rsidRPr="000B4407">
        <w:rPr>
          <w:rFonts w:ascii="Times New Roman" w:hAnsi="Times New Roman" w:cs="Times New Roman"/>
          <w:sz w:val="24"/>
          <w:szCs w:val="24"/>
        </w:rPr>
        <w:t xml:space="preserve"> </w:t>
      </w:r>
      <w:r w:rsidR="002977CC" w:rsidRPr="000B4407">
        <w:rPr>
          <w:rFonts w:ascii="Times New Roman" w:hAnsi="Times New Roman" w:cs="Times New Roman"/>
          <w:sz w:val="24"/>
          <w:szCs w:val="24"/>
        </w:rPr>
        <w:t>alunos, ficam angustiadas com suas</w:t>
      </w:r>
      <w:r w:rsidR="00052DAD" w:rsidRPr="000B4407">
        <w:rPr>
          <w:rFonts w:ascii="Times New Roman" w:hAnsi="Times New Roman" w:cs="Times New Roman"/>
          <w:sz w:val="24"/>
          <w:szCs w:val="24"/>
        </w:rPr>
        <w:t xml:space="preserve"> dificuld</w:t>
      </w:r>
      <w:r w:rsidR="002977CC" w:rsidRPr="000B4407">
        <w:rPr>
          <w:rFonts w:ascii="Times New Roman" w:hAnsi="Times New Roman" w:cs="Times New Roman"/>
          <w:sz w:val="24"/>
          <w:szCs w:val="24"/>
        </w:rPr>
        <w:t xml:space="preserve">ades de aprendizagem </w:t>
      </w:r>
      <w:r w:rsidR="00052DAD" w:rsidRPr="000B4407">
        <w:rPr>
          <w:rFonts w:ascii="Times New Roman" w:hAnsi="Times New Roman" w:cs="Times New Roman"/>
          <w:sz w:val="24"/>
          <w:szCs w:val="24"/>
        </w:rPr>
        <w:t>e colocam seu</w:t>
      </w:r>
      <w:r w:rsidR="005151E0" w:rsidRPr="000B4407">
        <w:rPr>
          <w:rFonts w:ascii="Times New Roman" w:hAnsi="Times New Roman" w:cs="Times New Roman"/>
          <w:sz w:val="24"/>
          <w:szCs w:val="24"/>
        </w:rPr>
        <w:t>s sentimentos, seu</w:t>
      </w:r>
      <w:r w:rsidR="00052DAD" w:rsidRPr="000B4407">
        <w:rPr>
          <w:rFonts w:ascii="Times New Roman" w:hAnsi="Times New Roman" w:cs="Times New Roman"/>
          <w:sz w:val="24"/>
          <w:szCs w:val="24"/>
        </w:rPr>
        <w:t xml:space="preserve"> compromisso e sua responsabilidade social a serviço do cumprimento das metas</w:t>
      </w:r>
      <w:r w:rsidR="0030545B" w:rsidRPr="000B4407">
        <w:rPr>
          <w:rFonts w:ascii="Times New Roman" w:hAnsi="Times New Roman" w:cs="Times New Roman"/>
          <w:sz w:val="24"/>
          <w:szCs w:val="24"/>
        </w:rPr>
        <w:t xml:space="preserve"> em testes padronizados</w:t>
      </w:r>
      <w:r w:rsidR="00052DAD" w:rsidRPr="000B4407">
        <w:rPr>
          <w:rFonts w:ascii="Times New Roman" w:hAnsi="Times New Roman" w:cs="Times New Roman"/>
          <w:sz w:val="24"/>
          <w:szCs w:val="24"/>
        </w:rPr>
        <w:t>, que</w:t>
      </w:r>
      <w:r w:rsidR="006272CE" w:rsidRPr="000B4407">
        <w:rPr>
          <w:rFonts w:ascii="Times New Roman" w:hAnsi="Times New Roman" w:cs="Times New Roman"/>
          <w:sz w:val="24"/>
          <w:szCs w:val="24"/>
        </w:rPr>
        <w:t xml:space="preserve"> </w:t>
      </w:r>
      <w:r w:rsidR="000E101C" w:rsidRPr="000B4407">
        <w:rPr>
          <w:rFonts w:ascii="Times New Roman" w:hAnsi="Times New Roman" w:cs="Times New Roman"/>
          <w:sz w:val="24"/>
          <w:szCs w:val="24"/>
        </w:rPr>
        <w:t>são percebido</w:t>
      </w:r>
      <w:r w:rsidR="00052DAD" w:rsidRPr="000B4407">
        <w:rPr>
          <w:rFonts w:ascii="Times New Roman" w:hAnsi="Times New Roman" w:cs="Times New Roman"/>
          <w:sz w:val="24"/>
          <w:szCs w:val="24"/>
        </w:rPr>
        <w:t>s como único indicador de uma educação de qualidade</w:t>
      </w:r>
      <w:r w:rsidR="003955B0" w:rsidRPr="000B4407">
        <w:rPr>
          <w:rFonts w:ascii="Times New Roman" w:hAnsi="Times New Roman" w:cs="Times New Roman"/>
          <w:sz w:val="24"/>
          <w:szCs w:val="24"/>
        </w:rPr>
        <w:t xml:space="preserve"> e como sinônimo da realização do direito ao conhecimento</w:t>
      </w:r>
      <w:r w:rsidR="00052DAD" w:rsidRPr="000B4407">
        <w:rPr>
          <w:rFonts w:ascii="Times New Roman" w:hAnsi="Times New Roman" w:cs="Times New Roman"/>
          <w:sz w:val="24"/>
          <w:szCs w:val="24"/>
        </w:rPr>
        <w:t>.</w:t>
      </w:r>
      <w:r w:rsidR="00C33CE9" w:rsidRPr="000B4407">
        <w:rPr>
          <w:rFonts w:ascii="Times New Roman" w:hAnsi="Times New Roman" w:cs="Times New Roman"/>
          <w:sz w:val="24"/>
          <w:szCs w:val="24"/>
        </w:rPr>
        <w:t xml:space="preserve"> </w:t>
      </w:r>
    </w:p>
    <w:p w14:paraId="65CBA9B4" w14:textId="32C2C024" w:rsidR="0059759F" w:rsidRPr="000B4407" w:rsidRDefault="000E101C"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 xml:space="preserve">Assim se realiza o que foi descrito por ABÍLIO (2014, p. 86) como </w:t>
      </w:r>
      <w:r w:rsidR="00C33CE9" w:rsidRPr="000B4407">
        <w:rPr>
          <w:rFonts w:ascii="Times New Roman" w:hAnsi="Times New Roman" w:cs="Times New Roman"/>
          <w:sz w:val="24"/>
          <w:szCs w:val="24"/>
        </w:rPr>
        <w:t>“uma nova antiga relação”</w:t>
      </w:r>
      <w:r w:rsidR="00855405" w:rsidRPr="000B4407">
        <w:rPr>
          <w:rFonts w:ascii="Times New Roman" w:hAnsi="Times New Roman" w:cs="Times New Roman"/>
          <w:sz w:val="24"/>
          <w:szCs w:val="24"/>
        </w:rPr>
        <w:t>.</w:t>
      </w:r>
      <w:r w:rsidR="004028D5" w:rsidRPr="000B4407">
        <w:rPr>
          <w:rFonts w:ascii="Times New Roman" w:hAnsi="Times New Roman" w:cs="Times New Roman"/>
          <w:sz w:val="24"/>
          <w:szCs w:val="24"/>
        </w:rPr>
        <w:t xml:space="preserve"> </w:t>
      </w:r>
      <w:r w:rsidR="0030545B" w:rsidRPr="000B4407">
        <w:rPr>
          <w:rFonts w:ascii="Times New Roman" w:hAnsi="Times New Roman" w:cs="Times New Roman"/>
          <w:sz w:val="24"/>
          <w:szCs w:val="24"/>
        </w:rPr>
        <w:t>As dimensões femininas incorporadas ao trabalho docente nas séries inicias são antigas, mas ainda muito nítidas; elas podem tanto dar margem a diferentes mecanismos de controle e exploração do trabalho quanto originar resistência</w:t>
      </w:r>
      <w:r w:rsidR="003F608F" w:rsidRPr="000B4407">
        <w:rPr>
          <w:rFonts w:ascii="Times New Roman" w:hAnsi="Times New Roman" w:cs="Times New Roman"/>
          <w:sz w:val="24"/>
          <w:szCs w:val="24"/>
        </w:rPr>
        <w:t>s e oposições</w:t>
      </w:r>
      <w:r w:rsidR="006272CE" w:rsidRPr="000B4407">
        <w:rPr>
          <w:rFonts w:ascii="Times New Roman" w:hAnsi="Times New Roman" w:cs="Times New Roman"/>
          <w:sz w:val="24"/>
          <w:szCs w:val="24"/>
        </w:rPr>
        <w:t>.</w:t>
      </w:r>
      <w:r w:rsidR="0030545B" w:rsidRPr="000B4407">
        <w:rPr>
          <w:rFonts w:ascii="Times New Roman" w:hAnsi="Times New Roman" w:cs="Times New Roman"/>
          <w:sz w:val="24"/>
          <w:szCs w:val="24"/>
        </w:rPr>
        <w:t xml:space="preserve"> </w:t>
      </w:r>
      <w:r w:rsidR="00DB1837" w:rsidRPr="000B4407">
        <w:rPr>
          <w:rFonts w:ascii="Times New Roman" w:hAnsi="Times New Roman" w:cs="Times New Roman"/>
          <w:sz w:val="24"/>
          <w:szCs w:val="24"/>
        </w:rPr>
        <w:t xml:space="preserve">Não se trata, portanto, nem de uma simples substituição de modelos, nem </w:t>
      </w:r>
      <w:r w:rsidR="0030545B" w:rsidRPr="000B4407">
        <w:rPr>
          <w:rFonts w:ascii="Times New Roman" w:hAnsi="Times New Roman" w:cs="Times New Roman"/>
          <w:sz w:val="24"/>
          <w:szCs w:val="24"/>
        </w:rPr>
        <w:t>apenas</w:t>
      </w:r>
      <w:r w:rsidR="00642A09" w:rsidRPr="000B4407">
        <w:rPr>
          <w:rFonts w:ascii="Times New Roman" w:hAnsi="Times New Roman" w:cs="Times New Roman"/>
          <w:sz w:val="24"/>
          <w:szCs w:val="24"/>
        </w:rPr>
        <w:t xml:space="preserve"> e tão somente</w:t>
      </w:r>
      <w:r w:rsidR="0030545B" w:rsidRPr="000B4407">
        <w:rPr>
          <w:rFonts w:ascii="Times New Roman" w:hAnsi="Times New Roman" w:cs="Times New Roman"/>
          <w:sz w:val="24"/>
          <w:szCs w:val="24"/>
        </w:rPr>
        <w:t xml:space="preserve"> </w:t>
      </w:r>
      <w:r w:rsidR="00DB1837" w:rsidRPr="000B4407">
        <w:rPr>
          <w:rFonts w:ascii="Times New Roman" w:hAnsi="Times New Roman" w:cs="Times New Roman"/>
          <w:sz w:val="24"/>
          <w:szCs w:val="24"/>
        </w:rPr>
        <w:t xml:space="preserve">de uma instrumentalização de características tidas como femininas </w:t>
      </w:r>
      <w:r w:rsidR="00290AFC" w:rsidRPr="000B4407">
        <w:rPr>
          <w:rFonts w:ascii="Times New Roman" w:hAnsi="Times New Roman" w:cs="Times New Roman"/>
          <w:sz w:val="24"/>
          <w:szCs w:val="24"/>
        </w:rPr>
        <w:t xml:space="preserve">a fim de garantir </w:t>
      </w:r>
      <w:r w:rsidR="00DB1837" w:rsidRPr="000B4407">
        <w:rPr>
          <w:rFonts w:ascii="Times New Roman" w:hAnsi="Times New Roman" w:cs="Times New Roman"/>
          <w:sz w:val="24"/>
          <w:szCs w:val="24"/>
        </w:rPr>
        <w:t>a superexploração do trabalho das professoras. Trata-se da convivência e intersecção de formas</w:t>
      </w:r>
      <w:r w:rsidR="00290AFC" w:rsidRPr="000B4407">
        <w:rPr>
          <w:rFonts w:ascii="Times New Roman" w:hAnsi="Times New Roman" w:cs="Times New Roman"/>
          <w:sz w:val="24"/>
          <w:szCs w:val="24"/>
        </w:rPr>
        <w:t xml:space="preserve"> </w:t>
      </w:r>
      <w:r w:rsidR="004028D5" w:rsidRPr="000B4407">
        <w:rPr>
          <w:rFonts w:ascii="Times New Roman" w:hAnsi="Times New Roman" w:cs="Times New Roman"/>
          <w:sz w:val="24"/>
          <w:szCs w:val="24"/>
        </w:rPr>
        <w:t xml:space="preserve">diferentes </w:t>
      </w:r>
      <w:r w:rsidR="00290AFC" w:rsidRPr="000B4407">
        <w:rPr>
          <w:rFonts w:ascii="Times New Roman" w:hAnsi="Times New Roman" w:cs="Times New Roman"/>
          <w:sz w:val="24"/>
          <w:szCs w:val="24"/>
        </w:rPr>
        <w:t>de regulação e controle, que hora se opõem, ora se reforçam mutuamente.</w:t>
      </w:r>
      <w:r w:rsidR="002C33AB" w:rsidRPr="000B4407">
        <w:rPr>
          <w:rFonts w:ascii="Times New Roman" w:hAnsi="Times New Roman" w:cs="Times New Roman"/>
          <w:sz w:val="24"/>
          <w:szCs w:val="24"/>
        </w:rPr>
        <w:t xml:space="preserve"> </w:t>
      </w:r>
    </w:p>
    <w:p w14:paraId="04408604" w14:textId="77777777" w:rsidR="00A44BC6" w:rsidRPr="000B4407" w:rsidRDefault="00A44BC6" w:rsidP="0038233C">
      <w:pPr>
        <w:spacing w:after="0" w:line="360" w:lineRule="auto"/>
        <w:jc w:val="both"/>
        <w:rPr>
          <w:rFonts w:ascii="Times New Roman" w:hAnsi="Times New Roman" w:cs="Times New Roman"/>
          <w:b/>
          <w:bCs/>
          <w:sz w:val="24"/>
          <w:szCs w:val="24"/>
        </w:rPr>
      </w:pPr>
      <w:r w:rsidRPr="000B4407">
        <w:rPr>
          <w:rFonts w:ascii="Times New Roman" w:hAnsi="Times New Roman" w:cs="Times New Roman"/>
          <w:b/>
          <w:bCs/>
          <w:sz w:val="24"/>
          <w:szCs w:val="24"/>
        </w:rPr>
        <w:t>Referências:</w:t>
      </w:r>
    </w:p>
    <w:p w14:paraId="3A61F828"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ABÍLIO, L.C. Sem Maquiagem: o trabalho de um milhão de revendedoras de cosméticos. São Paulo: Boitempo, 2014.</w:t>
      </w:r>
    </w:p>
    <w:p w14:paraId="5B79F2EB"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AFONSO, A. J. Avaliação educacional: regulação e emancipação. São Paulo, Cortez, 2005.</w:t>
      </w:r>
    </w:p>
    <w:p w14:paraId="7068F9C9"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lastRenderedPageBreak/>
        <w:t>AFONSO, A. J. Nem tudo o que conta em educação é mensurável e comparável. Crítica à accountability baseada em testes estandardizados e rankings escolares. Revista Lusófana de Educação, Lisboa, v. 13, n. 2, p. 13-29, 2009.</w:t>
      </w:r>
    </w:p>
    <w:p w14:paraId="06437AC0"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ALVES, G. Trabalho e Subjetividade: o espírito do toyotismo na era do capitalismo manipulatório. São Paulo: Boitempo, 2011.</w:t>
      </w:r>
    </w:p>
    <w:p w14:paraId="65C8CC6C"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ALVES, N. N. L. “Amor à profissão, dedicação e o resto se aprende" - significados da docência em Educação Infantil na ambiguidade entre a vocação e a profissionalização. In: 29ª Reunião Anual da Anped, 2006, Caxambu-Minas Gerais. Educação, Cultura e Conhecimento na contemporaneidade: desafios e compromissos, 2006. </w:t>
      </w:r>
    </w:p>
    <w:p w14:paraId="1F7186FB" w14:textId="77777777" w:rsidR="00A44BC6"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ANTUNES, R. Adeus ao trabalho? Ensaio sobre a metamorfose e a centralidade do mundo do trabalho. São Paulo: Cortez, 2008.</w:t>
      </w:r>
    </w:p>
    <w:p w14:paraId="1DBFDC2A" w14:textId="646DEEC7" w:rsidR="000B4407" w:rsidRPr="000B4407" w:rsidRDefault="000B4407" w:rsidP="0038233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AUTOR</w:t>
      </w:r>
    </w:p>
    <w:p w14:paraId="615404F4"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BALL, S. Diretrizes Políticas Globais e Relações Políticas Locais em Educação. Currículo sem Fronteiras, online, v. 1, n. 2, p. 99-116, jul./dez. 2001.</w:t>
      </w:r>
    </w:p>
    <w:p w14:paraId="421A8E02"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CASSETARI, N. Remuneração variável para professores: revisão da literatura e desdobramento no estado de São Paulo. São Paulo, FEUSP, dissertação de mestrado, 2010.</w:t>
      </w:r>
    </w:p>
    <w:p w14:paraId="0FC6C08A"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CODO, W. (coord.). Educação: carinho e trabalho. Petrópolis: Vozes, 1999.</w:t>
      </w:r>
    </w:p>
    <w:p w14:paraId="4BD893ED"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DUBET, F.; MARTUCCELLI, D. A l’ecole: sociologie de l’experience scolaire, Paris: Seuil, 1996.</w:t>
      </w:r>
    </w:p>
    <w:p w14:paraId="4EAFCD2E"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ESTEVE, J. M. O Mal-Estar docente. Lisboa: Escher, Fim de Século, 1992.   </w:t>
      </w:r>
    </w:p>
    <w:p w14:paraId="495F2EA2"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EVANGELISTA, S.T.; VALENTIM, I.V.L. Remuneração Variável de Professores: controle, culpa e subjetivação. Educação &amp; Realidade, Porto Alegre, v. 38, n. 3, p. 999-1018, jul./set. 2013.</w:t>
      </w:r>
    </w:p>
    <w:p w14:paraId="052D313B"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FREITAS, L. C. Os reformadores Empresariais da Educação e a Disputa pelo Controle do Processo Pedagógico na Escola. Educação &amp; Sociedade, Campinas, v. 35, n. 129,  p. 1085-1114, out/dez., 2014.</w:t>
      </w:r>
    </w:p>
    <w:p w14:paraId="31C646E7" w14:textId="77777777" w:rsidR="00A44BC6" w:rsidRPr="000B4407" w:rsidRDefault="00A44BC6" w:rsidP="0038233C">
      <w:pPr>
        <w:spacing w:after="0" w:line="360" w:lineRule="auto"/>
        <w:jc w:val="both"/>
        <w:rPr>
          <w:rFonts w:ascii="Times New Roman" w:hAnsi="Times New Roman" w:cs="Times New Roman"/>
          <w:bCs/>
          <w:sz w:val="24"/>
          <w:szCs w:val="24"/>
          <w:lang w:val="en-ZA"/>
        </w:rPr>
      </w:pPr>
      <w:r w:rsidRPr="000B4407">
        <w:rPr>
          <w:rFonts w:ascii="Times New Roman" w:hAnsi="Times New Roman" w:cs="Times New Roman"/>
          <w:bCs/>
          <w:sz w:val="24"/>
          <w:szCs w:val="24"/>
        </w:rPr>
        <w:t xml:space="preserve">GARCIA, M.M.A; ANADON, S. B.. Reforma educacional, intensificação e autointensificação do trabalho docente. </w:t>
      </w:r>
      <w:r w:rsidRPr="000B4407">
        <w:rPr>
          <w:rFonts w:ascii="Times New Roman" w:hAnsi="Times New Roman" w:cs="Times New Roman"/>
          <w:bCs/>
          <w:sz w:val="24"/>
          <w:szCs w:val="24"/>
          <w:lang w:val="en-ZA"/>
        </w:rPr>
        <w:t>Educ. Soc., Campinas, vol. 30, n. 106, p. 63-85, jan./abr. 2009.</w:t>
      </w:r>
    </w:p>
    <w:p w14:paraId="34DDB2A3" w14:textId="77777777" w:rsidR="00A44BC6" w:rsidRPr="000B4407" w:rsidRDefault="00A44BC6" w:rsidP="0038233C">
      <w:pPr>
        <w:spacing w:after="0" w:line="360" w:lineRule="auto"/>
        <w:jc w:val="both"/>
        <w:rPr>
          <w:rFonts w:ascii="Times New Roman" w:hAnsi="Times New Roman" w:cs="Times New Roman"/>
          <w:bCs/>
          <w:sz w:val="24"/>
          <w:szCs w:val="24"/>
          <w:lang w:val="en-ZA"/>
        </w:rPr>
      </w:pPr>
      <w:r w:rsidRPr="000B4407">
        <w:rPr>
          <w:rFonts w:ascii="Times New Roman" w:hAnsi="Times New Roman" w:cs="Times New Roman"/>
          <w:bCs/>
          <w:sz w:val="24"/>
          <w:szCs w:val="24"/>
          <w:lang w:val="en-ZA"/>
        </w:rPr>
        <w:t>HARGREAVES, A. Changing teachers, changing times: teachers work and culture in the post-modern age, New York, Teachers College Press, Columbia University, 1994.</w:t>
      </w:r>
    </w:p>
    <w:p w14:paraId="79A1DA28"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JUNQUEIRA, M.O. IDESP, bônus e acompanhamento das escolas com pior desempenho. Gestão Pública, São Paulo, Centro Paula Souza, s.d.</w:t>
      </w:r>
    </w:p>
    <w:p w14:paraId="513B1FF3"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lastRenderedPageBreak/>
        <w:t>LIMA, S. F. Relações entre professores e materiais curriculares no ensino de números naturais e sistema de numeração decimal. Dissertação (Mestrado Profissional em Educação Matemática). São Paulo: Pontifícia Universidade Católica de São Paulo, 2014.</w:t>
      </w:r>
    </w:p>
    <w:p w14:paraId="30DC4BBF"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MEC/INEP – Censo Escolar 2017, Brasília, 2018.</w:t>
      </w:r>
    </w:p>
    <w:p w14:paraId="0348C4D6" w14:textId="77777777" w:rsidR="002060BE" w:rsidRPr="000B4407" w:rsidRDefault="002060BE"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lang w:val="en-ZA"/>
        </w:rPr>
        <w:t xml:space="preserve">MAHONY, P., I. HEXTALL, and I. MENTER. Threshold assessment and performance management: Modernizing or masculinizing teaching in England? </w:t>
      </w:r>
      <w:r w:rsidRPr="000B4407">
        <w:rPr>
          <w:rFonts w:ascii="Times New Roman" w:hAnsi="Times New Roman" w:cs="Times New Roman"/>
          <w:bCs/>
          <w:sz w:val="24"/>
          <w:szCs w:val="24"/>
        </w:rPr>
        <w:t xml:space="preserve">Gender and Education 16: 2004, 131–49. </w:t>
      </w:r>
    </w:p>
    <w:p w14:paraId="11E06F62"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MORAIS,  L.A.A.;  SOUZA, K. R.;  SANTOS, G.B. Intensificação e precarização social do trabalho de professores de escola pública: um estudo exploratório na região da baixada fluminense (RJ) . TrabalhoNecessário www.uff.br/revistatrabalhonecessario: ano 16, N. 29, 2018.</w:t>
      </w:r>
    </w:p>
    <w:p w14:paraId="0F32A236"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MOURA, C. B. A precarização do trabalho docente nas escolas estaduais paulistas. Dissertação (Mestrado em Educação) – Universidade Estadual Paulista, Faculdade de Filosofia e Ciências, 2013. </w:t>
      </w:r>
    </w:p>
    <w:p w14:paraId="2485A4DF"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NOVAES, L.C. Os impactos da política educacional paulista na prática docente e na organização do trabalho pedagógico nas escolas estaduais paulistas na perspectiva dos professores. Jornal de Política Educacional n. 5, Janeiro–junho 2009,  13–26.</w:t>
      </w:r>
    </w:p>
    <w:p w14:paraId="1EA74477" w14:textId="77777777" w:rsidR="00A44BC6" w:rsidRPr="000B4407" w:rsidRDefault="00A44BC6" w:rsidP="0038233C">
      <w:pPr>
        <w:spacing w:after="0" w:line="360" w:lineRule="auto"/>
        <w:jc w:val="both"/>
        <w:rPr>
          <w:rFonts w:ascii="Times New Roman" w:hAnsi="Times New Roman" w:cs="Times New Roman"/>
          <w:sz w:val="24"/>
          <w:szCs w:val="24"/>
        </w:rPr>
      </w:pPr>
      <w:r w:rsidRPr="000B4407">
        <w:rPr>
          <w:rFonts w:ascii="Times New Roman" w:hAnsi="Times New Roman" w:cs="Times New Roman"/>
          <w:sz w:val="24"/>
          <w:szCs w:val="24"/>
        </w:rPr>
        <w:t>PENNA, M.G.O. Função social da escola e trabalho docente: moralização de alunos em escolas públicas. In: SETTON et al. (orgs.). Mérito, desigualdades e diferenças: cenários de (in)justiça escolar no Brasil e em Portugal. Alfenas, Minas Gerais: Editora da Universidade Federal de Alfenas, 2017.</w:t>
      </w:r>
    </w:p>
    <w:p w14:paraId="473D6720"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sz w:val="24"/>
          <w:szCs w:val="24"/>
        </w:rPr>
        <w:t xml:space="preserve">RAVICHT, D. </w:t>
      </w:r>
      <w:r w:rsidRPr="000B4407">
        <w:rPr>
          <w:rFonts w:ascii="Times New Roman" w:hAnsi="Times New Roman" w:cs="Times New Roman"/>
          <w:b/>
          <w:bCs/>
          <w:sz w:val="24"/>
          <w:szCs w:val="24"/>
        </w:rPr>
        <w:t xml:space="preserve">Vida e morte do grande sistema escolar americano: </w:t>
      </w:r>
      <w:r w:rsidRPr="000B4407">
        <w:rPr>
          <w:rFonts w:ascii="Times New Roman" w:hAnsi="Times New Roman" w:cs="Times New Roman"/>
          <w:sz w:val="24"/>
          <w:szCs w:val="24"/>
        </w:rPr>
        <w:t>como os testes padronizados e o modelo de mercado ameaçam a educação. Porto Alegre: Sulina, 2011.</w:t>
      </w:r>
    </w:p>
    <w:p w14:paraId="2DA52720"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RIGOLON, W. O. O que muda quando tudo muda? Uma análise da organização do trabalho de professores alfabetizadores. Tese (Doutorado) Universidade Estadual de Campinas, Faculdade de Educação, Campinas, 2013.</w:t>
      </w:r>
    </w:p>
    <w:p w14:paraId="33DACBF8" w14:textId="77777777" w:rsidR="00A44BC6" w:rsidRPr="000B4407" w:rsidRDefault="00A44BC6" w:rsidP="0038233C">
      <w:pPr>
        <w:spacing w:after="0" w:line="360" w:lineRule="auto"/>
        <w:jc w:val="both"/>
        <w:rPr>
          <w:rFonts w:ascii="Times New Roman" w:hAnsi="Times New Roman" w:cs="Times New Roman"/>
          <w:bCs/>
          <w:sz w:val="24"/>
          <w:szCs w:val="24"/>
          <w:lang w:val="en-ZA"/>
        </w:rPr>
      </w:pPr>
      <w:r w:rsidRPr="000B4407">
        <w:rPr>
          <w:rFonts w:ascii="Times New Roman" w:hAnsi="Times New Roman" w:cs="Times New Roman"/>
          <w:bCs/>
          <w:sz w:val="24"/>
          <w:szCs w:val="24"/>
          <w:lang w:val="en-ZA"/>
        </w:rPr>
        <w:t xml:space="preserve">ROBERT, S. A. Incentives, teachers, and gender at work. Education Policy Analysis Archives, 21 (31). 2013. </w:t>
      </w:r>
      <w:hyperlink r:id="rId7" w:history="1">
        <w:r w:rsidRPr="000B4407">
          <w:rPr>
            <w:rStyle w:val="Hyperlink"/>
            <w:rFonts w:ascii="Times New Roman" w:hAnsi="Times New Roman" w:cs="Times New Roman"/>
            <w:bCs/>
            <w:color w:val="auto"/>
            <w:sz w:val="24"/>
            <w:szCs w:val="24"/>
            <w:lang w:val="en-ZA"/>
          </w:rPr>
          <w:t>http://epaa.asu.edu/ojs/article/view/1128</w:t>
        </w:r>
      </w:hyperlink>
      <w:r w:rsidRPr="000B4407">
        <w:rPr>
          <w:rFonts w:ascii="Times New Roman" w:hAnsi="Times New Roman" w:cs="Times New Roman"/>
          <w:bCs/>
          <w:sz w:val="24"/>
          <w:szCs w:val="24"/>
          <w:lang w:val="en-ZA"/>
        </w:rPr>
        <w:t>.</w:t>
      </w:r>
    </w:p>
    <w:p w14:paraId="6BCFBEA9"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SACRISTÁN, J. G. Consciência e acção sobre a prática como liberdade profissional dos professores. In.: NÓVOA, António. Profissão Professor. Porto: Porto Editora, 1999, p. 63-92.</w:t>
      </w:r>
    </w:p>
    <w:p w14:paraId="1BD243DF"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SARMENTO, M. J. O estudo de caso etnográfico em educação. IN: ZAGO, N. (Org.) ; VILELA, R. A. T. (Org.) ; CARVALHO, M. (Org.) . Itinerários de pesquisa: perspectivas </w:t>
      </w:r>
      <w:r w:rsidRPr="000B4407">
        <w:rPr>
          <w:rFonts w:ascii="Times New Roman" w:hAnsi="Times New Roman" w:cs="Times New Roman"/>
          <w:bCs/>
          <w:sz w:val="24"/>
          <w:szCs w:val="24"/>
        </w:rPr>
        <w:lastRenderedPageBreak/>
        <w:t>qualitativas em sociologia da educação. 2. ed. Rio de Janeiro: Lamparina, 2011, p.137- 179.</w:t>
      </w:r>
    </w:p>
    <w:p w14:paraId="6488C694"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SOUZA, S.Z.L., Avaliação e gestão da educação básica. IN: Dourado, Luiz. Políticas e gestão da educação no Brasil: novos marcos regulatórios?, São Paulo, Xamã, 2009.</w:t>
      </w:r>
    </w:p>
    <w:p w14:paraId="6E3712AD" w14:textId="77777777" w:rsidR="00A44BC6"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ZAGO, N. A entrevista e seu processo de construção. IN: ZAGO, N. (Org.) ; VILELA, R. A. T. (Org.) ; CARVALHO, M. (Org.) . Itinerários de pesquisa: perspectivas qualitativas em sociologia da educação. 2. ed. Rio de Janeiro: Lamparina, 2011, p.287- 309.</w:t>
      </w:r>
    </w:p>
    <w:p w14:paraId="5246B6D2" w14:textId="27FF6FEF" w:rsidR="00C64AC2" w:rsidRPr="000B4407" w:rsidRDefault="00A44BC6" w:rsidP="0038233C">
      <w:pPr>
        <w:spacing w:after="0" w:line="360" w:lineRule="auto"/>
        <w:jc w:val="both"/>
        <w:rPr>
          <w:rFonts w:ascii="Times New Roman" w:hAnsi="Times New Roman" w:cs="Times New Roman"/>
          <w:bCs/>
          <w:sz w:val="24"/>
          <w:szCs w:val="24"/>
        </w:rPr>
      </w:pPr>
      <w:r w:rsidRPr="000B4407">
        <w:rPr>
          <w:rFonts w:ascii="Times New Roman" w:hAnsi="Times New Roman" w:cs="Times New Roman"/>
          <w:bCs/>
          <w:sz w:val="24"/>
          <w:szCs w:val="24"/>
        </w:rPr>
        <w:t xml:space="preserve">ZATTI, A.M. Avaliação do desempenho docente nas redes públicas estaduais de ensino do Brasil e sua relação com a remuneração. Dissertação (Mestrado em Educação) – Guarulhos: Universidade Federal de São Paulo, Escola de Filosofia, Letras e Ciências Humanas, 2017. </w:t>
      </w:r>
    </w:p>
    <w:sectPr w:rsidR="00C64AC2" w:rsidRPr="000B440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0926A" w14:textId="77777777" w:rsidR="00D522EC" w:rsidRDefault="00D522EC" w:rsidP="00DC311C">
      <w:pPr>
        <w:spacing w:after="0" w:line="240" w:lineRule="auto"/>
      </w:pPr>
      <w:r>
        <w:separator/>
      </w:r>
    </w:p>
  </w:endnote>
  <w:endnote w:type="continuationSeparator" w:id="0">
    <w:p w14:paraId="483C9168" w14:textId="77777777" w:rsidR="00D522EC" w:rsidRDefault="00D522EC" w:rsidP="00DC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Neue Extended">
    <w:altName w:val="HelveticaNeue Extend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196630"/>
      <w:docPartObj>
        <w:docPartGallery w:val="Page Numbers (Bottom of Page)"/>
        <w:docPartUnique/>
      </w:docPartObj>
    </w:sdtPr>
    <w:sdtEndPr/>
    <w:sdtContent>
      <w:p w14:paraId="7A9C9EE7" w14:textId="77777777" w:rsidR="0027595A" w:rsidRDefault="0027595A">
        <w:pPr>
          <w:pStyle w:val="Rodap"/>
          <w:jc w:val="right"/>
        </w:pPr>
        <w:r>
          <w:fldChar w:fldCharType="begin"/>
        </w:r>
        <w:r>
          <w:instrText>PAGE   \* MERGEFORMAT</w:instrText>
        </w:r>
        <w:r>
          <w:fldChar w:fldCharType="separate"/>
        </w:r>
        <w:r w:rsidR="001F3FEE">
          <w:rPr>
            <w:noProof/>
          </w:rPr>
          <w:t>1</w:t>
        </w:r>
        <w:r>
          <w:fldChar w:fldCharType="end"/>
        </w:r>
      </w:p>
    </w:sdtContent>
  </w:sdt>
  <w:p w14:paraId="6588EF70" w14:textId="77777777" w:rsidR="0027595A" w:rsidRDefault="002759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71F92" w14:textId="77777777" w:rsidR="00D522EC" w:rsidRDefault="00D522EC" w:rsidP="00DC311C">
      <w:pPr>
        <w:spacing w:after="0" w:line="240" w:lineRule="auto"/>
      </w:pPr>
      <w:r>
        <w:separator/>
      </w:r>
    </w:p>
  </w:footnote>
  <w:footnote w:type="continuationSeparator" w:id="0">
    <w:p w14:paraId="7577ED96" w14:textId="77777777" w:rsidR="00D522EC" w:rsidRDefault="00D522EC" w:rsidP="00DC311C">
      <w:pPr>
        <w:spacing w:after="0" w:line="240" w:lineRule="auto"/>
      </w:pPr>
      <w:r>
        <w:continuationSeparator/>
      </w:r>
    </w:p>
  </w:footnote>
  <w:footnote w:id="1">
    <w:p w14:paraId="2BE7DD10" w14:textId="77777777" w:rsidR="000B4407" w:rsidRPr="000B4407" w:rsidRDefault="000B4407" w:rsidP="000B4407">
      <w:pPr>
        <w:spacing w:after="160" w:line="360" w:lineRule="auto"/>
        <w:jc w:val="both"/>
        <w:rPr>
          <w:rFonts w:ascii="Times New Roman" w:eastAsia="Calibri" w:hAnsi="Times New Roman" w:cs="Times New Roman"/>
          <w:sz w:val="24"/>
          <w:szCs w:val="24"/>
        </w:rPr>
      </w:pPr>
      <w:r>
        <w:rPr>
          <w:rStyle w:val="Refdenotaderodap"/>
        </w:rPr>
        <w:footnoteRef/>
      </w:r>
      <w:r>
        <w:t xml:space="preserve"> </w:t>
      </w:r>
      <w:r w:rsidRPr="000B4407">
        <w:rPr>
          <w:rFonts w:ascii="Times New Roman" w:eastAsia="Calibri" w:hAnsi="Times New Roman" w:cs="Times New Roman"/>
          <w:sz w:val="24"/>
          <w:szCs w:val="24"/>
        </w:rPr>
        <w:t>Pesquisa financiada pelo CNPq</w:t>
      </w:r>
    </w:p>
    <w:p w14:paraId="3E57B483" w14:textId="45D588A4" w:rsidR="000B4407" w:rsidRDefault="000B4407">
      <w:pPr>
        <w:pStyle w:val="Textodenotaderodap"/>
      </w:pPr>
    </w:p>
  </w:footnote>
  <w:footnote w:id="2">
    <w:p w14:paraId="33647A08" w14:textId="23023F20" w:rsidR="00014407" w:rsidRPr="00C57F1A" w:rsidRDefault="00014407" w:rsidP="00014407">
      <w:pPr>
        <w:spacing w:after="0"/>
        <w:jc w:val="both"/>
        <w:rPr>
          <w:rFonts w:ascii="Times New Roman" w:hAnsi="Times New Roman" w:cs="Times New Roman"/>
          <w:sz w:val="20"/>
          <w:szCs w:val="20"/>
        </w:rPr>
      </w:pPr>
      <w:r w:rsidRPr="00C57F1A">
        <w:rPr>
          <w:rStyle w:val="Refdenotaderodap"/>
          <w:rFonts w:ascii="Times New Roman" w:hAnsi="Times New Roman" w:cs="Times New Roman"/>
          <w:sz w:val="20"/>
          <w:szCs w:val="20"/>
        </w:rPr>
        <w:footnoteRef/>
      </w:r>
      <w:r w:rsidRPr="00C57F1A">
        <w:rPr>
          <w:rFonts w:ascii="Times New Roman" w:hAnsi="Times New Roman" w:cs="Times New Roman"/>
          <w:sz w:val="20"/>
          <w:szCs w:val="20"/>
        </w:rPr>
        <w:t xml:space="preserve"> Em razão da predominância de mulheres tanto na categoria quanto no grupo entrevistado, será utilizado neste texto o feminino (professoras</w:t>
      </w:r>
      <w:r w:rsidR="00084557">
        <w:rPr>
          <w:rFonts w:ascii="Times New Roman" w:hAnsi="Times New Roman" w:cs="Times New Roman"/>
          <w:sz w:val="20"/>
          <w:szCs w:val="20"/>
        </w:rPr>
        <w:t>). Todos os nomes são fictícios e as participantes assinaram Termo de Consentimento Livre e Esclarecido.</w:t>
      </w:r>
    </w:p>
  </w:footnote>
  <w:footnote w:id="3">
    <w:p w14:paraId="2A5E345A" w14:textId="77777777" w:rsidR="0027595A" w:rsidRPr="00C57F1A" w:rsidRDefault="0027595A" w:rsidP="00CA12B1">
      <w:pPr>
        <w:pStyle w:val="Textodenotaderodap"/>
        <w:jc w:val="both"/>
        <w:rPr>
          <w:rFonts w:ascii="Times New Roman" w:hAnsi="Times New Roman" w:cs="Times New Roman"/>
        </w:rPr>
      </w:pPr>
      <w:r w:rsidRPr="00C57F1A">
        <w:rPr>
          <w:rStyle w:val="Refdenotaderodap"/>
          <w:rFonts w:ascii="Times New Roman" w:hAnsi="Times New Roman" w:cs="Times New Roman"/>
        </w:rPr>
        <w:footnoteRef/>
      </w:r>
      <w:r w:rsidRPr="00C57F1A">
        <w:rPr>
          <w:rFonts w:ascii="Times New Roman" w:hAnsi="Times New Roman" w:cs="Times New Roman"/>
        </w:rPr>
        <w:t xml:space="preserve"> Quase todas as informações dessa seção foram retiradas da página oficial da Secretaria Estadual de Educação de SP, acessada em 01/11/2017 (</w:t>
      </w:r>
      <w:hyperlink r:id="rId1" w:history="1">
        <w:r w:rsidRPr="00C57F1A">
          <w:rPr>
            <w:rStyle w:val="Hyperlink"/>
            <w:rFonts w:ascii="Times New Roman" w:hAnsi="Times New Roman" w:cs="Times New Roman"/>
          </w:rPr>
          <w:t>http://www.educacao.sp.gov.br/</w:t>
        </w:r>
      </w:hyperlink>
      <w:r w:rsidRPr="00C57F1A">
        <w:rPr>
          <w:rFonts w:ascii="Times New Roman" w:hAnsi="Times New Roman" w:cs="Times New Roman"/>
        </w:rPr>
        <w:t xml:space="preserve"> ). Dados provenientes de outras fontes têm a indicação.</w:t>
      </w:r>
    </w:p>
  </w:footnote>
  <w:footnote w:id="4">
    <w:p w14:paraId="67DAB246" w14:textId="77777777" w:rsidR="00014407" w:rsidRPr="00C57F1A" w:rsidRDefault="00014407" w:rsidP="00014407">
      <w:pPr>
        <w:pStyle w:val="Textodenotaderodap"/>
        <w:jc w:val="both"/>
        <w:rPr>
          <w:rFonts w:ascii="Times New Roman" w:hAnsi="Times New Roman" w:cs="Times New Roman"/>
        </w:rPr>
      </w:pPr>
      <w:r w:rsidRPr="00C57F1A">
        <w:rPr>
          <w:rStyle w:val="Refdenotaderodap"/>
          <w:rFonts w:ascii="Times New Roman" w:hAnsi="Times New Roman" w:cs="Times New Roman"/>
        </w:rPr>
        <w:footnoteRef/>
      </w:r>
      <w:r w:rsidRPr="00C57F1A">
        <w:rPr>
          <w:rFonts w:ascii="Times New Roman" w:hAnsi="Times New Roman" w:cs="Times New Roman"/>
        </w:rPr>
        <w:t xml:space="preserve"> A partir de uma experiência-piloto, em 2016, o programa vem sendo implantado gradualmente e até 2019, todas as escolas do estado participarão. </w:t>
      </w:r>
    </w:p>
  </w:footnote>
  <w:footnote w:id="5">
    <w:p w14:paraId="3C0A12F9" w14:textId="61068E8C" w:rsidR="00E97169" w:rsidRPr="00DB4836" w:rsidRDefault="00E97169" w:rsidP="00DB4836">
      <w:pPr>
        <w:pStyle w:val="Textodenotaderodap"/>
        <w:jc w:val="both"/>
        <w:rPr>
          <w:rFonts w:ascii="Times New Roman" w:hAnsi="Times New Roman" w:cs="Times New Roman"/>
        </w:rPr>
      </w:pPr>
      <w:r w:rsidRPr="00DB4836">
        <w:rPr>
          <w:rStyle w:val="Refdenotaderodap"/>
          <w:rFonts w:ascii="Times New Roman" w:hAnsi="Times New Roman" w:cs="Times New Roman"/>
        </w:rPr>
        <w:footnoteRef/>
      </w:r>
      <w:r w:rsidRPr="00DB4836">
        <w:rPr>
          <w:rFonts w:ascii="Times New Roman" w:hAnsi="Times New Roman" w:cs="Times New Roman"/>
        </w:rPr>
        <w:t xml:space="preserve"> Há também toda uma discussão sobre a eficácia dessa medida na obtenção de melhores resultados dos alunos em avaliações padronizadas, aspecto que não será desenvolvido neste artigo.</w:t>
      </w:r>
    </w:p>
  </w:footnote>
  <w:footnote w:id="6">
    <w:p w14:paraId="09DE87A9" w14:textId="32851463" w:rsidR="00154EE4" w:rsidRPr="00154EE4" w:rsidRDefault="00154EE4" w:rsidP="00154EE4">
      <w:pPr>
        <w:pStyle w:val="Textodenotaderodap"/>
        <w:jc w:val="both"/>
        <w:rPr>
          <w:rFonts w:ascii="Times New Roman" w:hAnsi="Times New Roman" w:cs="Times New Roman"/>
        </w:rPr>
      </w:pPr>
      <w:r w:rsidRPr="00154EE4">
        <w:rPr>
          <w:rStyle w:val="Refdenotaderodap"/>
          <w:rFonts w:ascii="Times New Roman" w:hAnsi="Times New Roman" w:cs="Times New Roman"/>
        </w:rPr>
        <w:footnoteRef/>
      </w:r>
      <w:r w:rsidRPr="00154EE4">
        <w:rPr>
          <w:rFonts w:ascii="Times New Roman" w:hAnsi="Times New Roman" w:cs="Times New Roman"/>
        </w:rPr>
        <w:t xml:space="preserve"> Zuleica começou a dar aulas em uma classe multisseriada no interior da Bahia, </w:t>
      </w:r>
      <w:r w:rsidR="004849AA">
        <w:rPr>
          <w:rFonts w:ascii="Times New Roman" w:hAnsi="Times New Roman" w:cs="Times New Roman"/>
        </w:rPr>
        <w:t xml:space="preserve">aos 16 anos, </w:t>
      </w:r>
      <w:r w:rsidRPr="00154EE4">
        <w:rPr>
          <w:rFonts w:ascii="Times New Roman" w:hAnsi="Times New Roman" w:cs="Times New Roman"/>
        </w:rPr>
        <w:t>ainda antes de ingressar no curso de Magistério.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CB"/>
    <w:rsid w:val="00003206"/>
    <w:rsid w:val="00003D66"/>
    <w:rsid w:val="00005272"/>
    <w:rsid w:val="00005D4A"/>
    <w:rsid w:val="00006DD4"/>
    <w:rsid w:val="000115D8"/>
    <w:rsid w:val="00012211"/>
    <w:rsid w:val="00014407"/>
    <w:rsid w:val="00016409"/>
    <w:rsid w:val="0002038B"/>
    <w:rsid w:val="0002196B"/>
    <w:rsid w:val="00022BA3"/>
    <w:rsid w:val="000238D2"/>
    <w:rsid w:val="0002628B"/>
    <w:rsid w:val="00027FC6"/>
    <w:rsid w:val="000311F6"/>
    <w:rsid w:val="0003254B"/>
    <w:rsid w:val="0003346B"/>
    <w:rsid w:val="00036E48"/>
    <w:rsid w:val="00037973"/>
    <w:rsid w:val="000452F3"/>
    <w:rsid w:val="00046A13"/>
    <w:rsid w:val="00052DAD"/>
    <w:rsid w:val="00052E21"/>
    <w:rsid w:val="00053D38"/>
    <w:rsid w:val="000571E1"/>
    <w:rsid w:val="00061EA8"/>
    <w:rsid w:val="00062D0E"/>
    <w:rsid w:val="000634FC"/>
    <w:rsid w:val="00064B71"/>
    <w:rsid w:val="000750CE"/>
    <w:rsid w:val="00076387"/>
    <w:rsid w:val="00077098"/>
    <w:rsid w:val="00080A8E"/>
    <w:rsid w:val="000834B8"/>
    <w:rsid w:val="000836BF"/>
    <w:rsid w:val="00084557"/>
    <w:rsid w:val="00084B07"/>
    <w:rsid w:val="00086349"/>
    <w:rsid w:val="00086BD0"/>
    <w:rsid w:val="00087457"/>
    <w:rsid w:val="0008751C"/>
    <w:rsid w:val="00090E7F"/>
    <w:rsid w:val="00091753"/>
    <w:rsid w:val="000932E3"/>
    <w:rsid w:val="00097391"/>
    <w:rsid w:val="000A1029"/>
    <w:rsid w:val="000A2B84"/>
    <w:rsid w:val="000A2C20"/>
    <w:rsid w:val="000A401B"/>
    <w:rsid w:val="000A4269"/>
    <w:rsid w:val="000A53CB"/>
    <w:rsid w:val="000A5896"/>
    <w:rsid w:val="000A652B"/>
    <w:rsid w:val="000B3758"/>
    <w:rsid w:val="000B4407"/>
    <w:rsid w:val="000B61DF"/>
    <w:rsid w:val="000B656B"/>
    <w:rsid w:val="000C0BE0"/>
    <w:rsid w:val="000C101E"/>
    <w:rsid w:val="000C353D"/>
    <w:rsid w:val="000C76BF"/>
    <w:rsid w:val="000D2D24"/>
    <w:rsid w:val="000D7E74"/>
    <w:rsid w:val="000E101C"/>
    <w:rsid w:val="000E1041"/>
    <w:rsid w:val="000E134E"/>
    <w:rsid w:val="000E1776"/>
    <w:rsid w:val="000E3F5F"/>
    <w:rsid w:val="000E505C"/>
    <w:rsid w:val="000E58FC"/>
    <w:rsid w:val="000F23A9"/>
    <w:rsid w:val="000F2FF7"/>
    <w:rsid w:val="000F4A37"/>
    <w:rsid w:val="000F70EB"/>
    <w:rsid w:val="001008BD"/>
    <w:rsid w:val="00101868"/>
    <w:rsid w:val="00103D66"/>
    <w:rsid w:val="001046B5"/>
    <w:rsid w:val="00105658"/>
    <w:rsid w:val="00112AD3"/>
    <w:rsid w:val="00115352"/>
    <w:rsid w:val="001202D0"/>
    <w:rsid w:val="001214A3"/>
    <w:rsid w:val="00121E52"/>
    <w:rsid w:val="0012510D"/>
    <w:rsid w:val="00126486"/>
    <w:rsid w:val="00130380"/>
    <w:rsid w:val="00133428"/>
    <w:rsid w:val="001335EB"/>
    <w:rsid w:val="00142982"/>
    <w:rsid w:val="001446BD"/>
    <w:rsid w:val="00146E83"/>
    <w:rsid w:val="00150CCA"/>
    <w:rsid w:val="0015150E"/>
    <w:rsid w:val="00152026"/>
    <w:rsid w:val="00152109"/>
    <w:rsid w:val="00153ABE"/>
    <w:rsid w:val="00154EE4"/>
    <w:rsid w:val="00156864"/>
    <w:rsid w:val="00160386"/>
    <w:rsid w:val="00163B6F"/>
    <w:rsid w:val="00165B70"/>
    <w:rsid w:val="0016657E"/>
    <w:rsid w:val="0017307B"/>
    <w:rsid w:val="001731A4"/>
    <w:rsid w:val="00173913"/>
    <w:rsid w:val="00174691"/>
    <w:rsid w:val="001807C0"/>
    <w:rsid w:val="00181C0A"/>
    <w:rsid w:val="0018255F"/>
    <w:rsid w:val="00182AE8"/>
    <w:rsid w:val="00186ECD"/>
    <w:rsid w:val="00186F26"/>
    <w:rsid w:val="00187431"/>
    <w:rsid w:val="00187AB6"/>
    <w:rsid w:val="00187DB0"/>
    <w:rsid w:val="00191139"/>
    <w:rsid w:val="00194991"/>
    <w:rsid w:val="001957F4"/>
    <w:rsid w:val="001A0CC9"/>
    <w:rsid w:val="001A133B"/>
    <w:rsid w:val="001A3902"/>
    <w:rsid w:val="001A6B77"/>
    <w:rsid w:val="001B05F3"/>
    <w:rsid w:val="001B47D5"/>
    <w:rsid w:val="001C7324"/>
    <w:rsid w:val="001D02A3"/>
    <w:rsid w:val="001D13FB"/>
    <w:rsid w:val="001D28C7"/>
    <w:rsid w:val="001D2B4E"/>
    <w:rsid w:val="001D4E37"/>
    <w:rsid w:val="001D61EC"/>
    <w:rsid w:val="001E3092"/>
    <w:rsid w:val="001E4982"/>
    <w:rsid w:val="001E4BA5"/>
    <w:rsid w:val="001F0181"/>
    <w:rsid w:val="001F02E5"/>
    <w:rsid w:val="001F109C"/>
    <w:rsid w:val="001F248C"/>
    <w:rsid w:val="001F322F"/>
    <w:rsid w:val="001F3FEE"/>
    <w:rsid w:val="001F4D1F"/>
    <w:rsid w:val="001F54AD"/>
    <w:rsid w:val="001F69AC"/>
    <w:rsid w:val="00202196"/>
    <w:rsid w:val="00202D05"/>
    <w:rsid w:val="00205669"/>
    <w:rsid w:val="002060BE"/>
    <w:rsid w:val="00212CE0"/>
    <w:rsid w:val="00213BDD"/>
    <w:rsid w:val="00222BCB"/>
    <w:rsid w:val="00227913"/>
    <w:rsid w:val="00232583"/>
    <w:rsid w:val="0024302E"/>
    <w:rsid w:val="002459C4"/>
    <w:rsid w:val="0024655D"/>
    <w:rsid w:val="002466F2"/>
    <w:rsid w:val="002469D3"/>
    <w:rsid w:val="00251D5C"/>
    <w:rsid w:val="002531CA"/>
    <w:rsid w:val="00256BEC"/>
    <w:rsid w:val="00257675"/>
    <w:rsid w:val="00261372"/>
    <w:rsid w:val="00261FF2"/>
    <w:rsid w:val="002636FB"/>
    <w:rsid w:val="00265C9F"/>
    <w:rsid w:val="00265DA4"/>
    <w:rsid w:val="00270EB7"/>
    <w:rsid w:val="0027595A"/>
    <w:rsid w:val="0027690C"/>
    <w:rsid w:val="002769FA"/>
    <w:rsid w:val="00280727"/>
    <w:rsid w:val="0028107B"/>
    <w:rsid w:val="00287533"/>
    <w:rsid w:val="002900D2"/>
    <w:rsid w:val="002905CC"/>
    <w:rsid w:val="00290A3D"/>
    <w:rsid w:val="00290AFC"/>
    <w:rsid w:val="00291AAE"/>
    <w:rsid w:val="0029505F"/>
    <w:rsid w:val="002977CC"/>
    <w:rsid w:val="002A0A28"/>
    <w:rsid w:val="002A1956"/>
    <w:rsid w:val="002A2578"/>
    <w:rsid w:val="002A2709"/>
    <w:rsid w:val="002A4B1F"/>
    <w:rsid w:val="002A7599"/>
    <w:rsid w:val="002B28F3"/>
    <w:rsid w:val="002B5861"/>
    <w:rsid w:val="002B7265"/>
    <w:rsid w:val="002C33AB"/>
    <w:rsid w:val="002C40EE"/>
    <w:rsid w:val="002D24C0"/>
    <w:rsid w:val="002D59D6"/>
    <w:rsid w:val="002D7059"/>
    <w:rsid w:val="002D71A4"/>
    <w:rsid w:val="002E58EB"/>
    <w:rsid w:val="002F43D1"/>
    <w:rsid w:val="002F7AA9"/>
    <w:rsid w:val="003013EC"/>
    <w:rsid w:val="003016DE"/>
    <w:rsid w:val="0030545B"/>
    <w:rsid w:val="00310ED1"/>
    <w:rsid w:val="00313678"/>
    <w:rsid w:val="00316AFD"/>
    <w:rsid w:val="003239D7"/>
    <w:rsid w:val="0032403E"/>
    <w:rsid w:val="00325174"/>
    <w:rsid w:val="0032722E"/>
    <w:rsid w:val="003275D6"/>
    <w:rsid w:val="003302E1"/>
    <w:rsid w:val="003323B8"/>
    <w:rsid w:val="00333EE2"/>
    <w:rsid w:val="003346DE"/>
    <w:rsid w:val="00337839"/>
    <w:rsid w:val="00337F0B"/>
    <w:rsid w:val="00341823"/>
    <w:rsid w:val="00343FBA"/>
    <w:rsid w:val="00344EB0"/>
    <w:rsid w:val="00347F2A"/>
    <w:rsid w:val="00350B12"/>
    <w:rsid w:val="00351574"/>
    <w:rsid w:val="00351D74"/>
    <w:rsid w:val="00351EC1"/>
    <w:rsid w:val="00357E17"/>
    <w:rsid w:val="00365872"/>
    <w:rsid w:val="003673C8"/>
    <w:rsid w:val="00370A57"/>
    <w:rsid w:val="00373322"/>
    <w:rsid w:val="0038137C"/>
    <w:rsid w:val="003817D3"/>
    <w:rsid w:val="0038233C"/>
    <w:rsid w:val="0038392C"/>
    <w:rsid w:val="00385749"/>
    <w:rsid w:val="00386568"/>
    <w:rsid w:val="00386EF3"/>
    <w:rsid w:val="003900EB"/>
    <w:rsid w:val="00392CC3"/>
    <w:rsid w:val="003932A4"/>
    <w:rsid w:val="00394927"/>
    <w:rsid w:val="003955B0"/>
    <w:rsid w:val="003977F9"/>
    <w:rsid w:val="003A0236"/>
    <w:rsid w:val="003A03FE"/>
    <w:rsid w:val="003A414D"/>
    <w:rsid w:val="003A5353"/>
    <w:rsid w:val="003A6F64"/>
    <w:rsid w:val="003B5C29"/>
    <w:rsid w:val="003B6020"/>
    <w:rsid w:val="003C75D9"/>
    <w:rsid w:val="003C7636"/>
    <w:rsid w:val="003D1239"/>
    <w:rsid w:val="003D1B3D"/>
    <w:rsid w:val="003D52F9"/>
    <w:rsid w:val="003D6D3D"/>
    <w:rsid w:val="003D7192"/>
    <w:rsid w:val="003D740C"/>
    <w:rsid w:val="003E05D3"/>
    <w:rsid w:val="003E0E22"/>
    <w:rsid w:val="003E151C"/>
    <w:rsid w:val="003E6721"/>
    <w:rsid w:val="003F004D"/>
    <w:rsid w:val="003F067B"/>
    <w:rsid w:val="003F0A0B"/>
    <w:rsid w:val="003F608F"/>
    <w:rsid w:val="003F6961"/>
    <w:rsid w:val="003F6E74"/>
    <w:rsid w:val="0040211C"/>
    <w:rsid w:val="004028D5"/>
    <w:rsid w:val="00404FAE"/>
    <w:rsid w:val="004052A5"/>
    <w:rsid w:val="00405D54"/>
    <w:rsid w:val="00417357"/>
    <w:rsid w:val="00422C14"/>
    <w:rsid w:val="00423237"/>
    <w:rsid w:val="00424C9C"/>
    <w:rsid w:val="00426A58"/>
    <w:rsid w:val="004305B5"/>
    <w:rsid w:val="004309F6"/>
    <w:rsid w:val="00432B19"/>
    <w:rsid w:val="00432B5A"/>
    <w:rsid w:val="0043388A"/>
    <w:rsid w:val="004408E6"/>
    <w:rsid w:val="00440ED1"/>
    <w:rsid w:val="004424CE"/>
    <w:rsid w:val="004464FE"/>
    <w:rsid w:val="004501B7"/>
    <w:rsid w:val="00451BEC"/>
    <w:rsid w:val="0045235D"/>
    <w:rsid w:val="00456985"/>
    <w:rsid w:val="00456CAC"/>
    <w:rsid w:val="00466230"/>
    <w:rsid w:val="00466ADC"/>
    <w:rsid w:val="0047083D"/>
    <w:rsid w:val="00472B2C"/>
    <w:rsid w:val="004741BC"/>
    <w:rsid w:val="00480AA2"/>
    <w:rsid w:val="00484188"/>
    <w:rsid w:val="004849AA"/>
    <w:rsid w:val="00484F0F"/>
    <w:rsid w:val="004913C5"/>
    <w:rsid w:val="00491658"/>
    <w:rsid w:val="00493902"/>
    <w:rsid w:val="00497D7A"/>
    <w:rsid w:val="004A2EDF"/>
    <w:rsid w:val="004A3B0F"/>
    <w:rsid w:val="004A55EC"/>
    <w:rsid w:val="004A7666"/>
    <w:rsid w:val="004A76FA"/>
    <w:rsid w:val="004B0D02"/>
    <w:rsid w:val="004B2515"/>
    <w:rsid w:val="004B2817"/>
    <w:rsid w:val="004B329F"/>
    <w:rsid w:val="004B5465"/>
    <w:rsid w:val="004B6AE4"/>
    <w:rsid w:val="004B79EC"/>
    <w:rsid w:val="004B7EB1"/>
    <w:rsid w:val="004C23EC"/>
    <w:rsid w:val="004C3300"/>
    <w:rsid w:val="004D1463"/>
    <w:rsid w:val="004D2C72"/>
    <w:rsid w:val="004D3C27"/>
    <w:rsid w:val="004D4BED"/>
    <w:rsid w:val="004D7E20"/>
    <w:rsid w:val="004E1FEF"/>
    <w:rsid w:val="004E594D"/>
    <w:rsid w:val="004E5DB9"/>
    <w:rsid w:val="004E70A5"/>
    <w:rsid w:val="004F40E5"/>
    <w:rsid w:val="004F661E"/>
    <w:rsid w:val="004F7976"/>
    <w:rsid w:val="004F7A1C"/>
    <w:rsid w:val="005025EB"/>
    <w:rsid w:val="00504988"/>
    <w:rsid w:val="00506334"/>
    <w:rsid w:val="00511C98"/>
    <w:rsid w:val="00512A8B"/>
    <w:rsid w:val="005151A0"/>
    <w:rsid w:val="005151E0"/>
    <w:rsid w:val="005157D2"/>
    <w:rsid w:val="005208CD"/>
    <w:rsid w:val="005217E4"/>
    <w:rsid w:val="005235B4"/>
    <w:rsid w:val="00527153"/>
    <w:rsid w:val="00530E4C"/>
    <w:rsid w:val="00533F96"/>
    <w:rsid w:val="00541553"/>
    <w:rsid w:val="00544F19"/>
    <w:rsid w:val="00545663"/>
    <w:rsid w:val="00547017"/>
    <w:rsid w:val="00550A1F"/>
    <w:rsid w:val="0055406F"/>
    <w:rsid w:val="0055613D"/>
    <w:rsid w:val="005619B1"/>
    <w:rsid w:val="00562D50"/>
    <w:rsid w:val="005640F6"/>
    <w:rsid w:val="0056627A"/>
    <w:rsid w:val="005664CD"/>
    <w:rsid w:val="005702B4"/>
    <w:rsid w:val="00570CB2"/>
    <w:rsid w:val="00571F5C"/>
    <w:rsid w:val="00582ACC"/>
    <w:rsid w:val="00584CD9"/>
    <w:rsid w:val="00586F65"/>
    <w:rsid w:val="00587EDF"/>
    <w:rsid w:val="00590894"/>
    <w:rsid w:val="00595C98"/>
    <w:rsid w:val="00595FBD"/>
    <w:rsid w:val="00596285"/>
    <w:rsid w:val="0059759F"/>
    <w:rsid w:val="005A064F"/>
    <w:rsid w:val="005A1253"/>
    <w:rsid w:val="005A13D9"/>
    <w:rsid w:val="005A4572"/>
    <w:rsid w:val="005A4B66"/>
    <w:rsid w:val="005A620A"/>
    <w:rsid w:val="005B0A99"/>
    <w:rsid w:val="005B396F"/>
    <w:rsid w:val="005B6965"/>
    <w:rsid w:val="005B7480"/>
    <w:rsid w:val="005B7CDF"/>
    <w:rsid w:val="005C07D3"/>
    <w:rsid w:val="005C2030"/>
    <w:rsid w:val="005C2F08"/>
    <w:rsid w:val="005C337A"/>
    <w:rsid w:val="005C5971"/>
    <w:rsid w:val="005D2C06"/>
    <w:rsid w:val="005D5AAC"/>
    <w:rsid w:val="005D65CF"/>
    <w:rsid w:val="005E0DA7"/>
    <w:rsid w:val="005E18E2"/>
    <w:rsid w:val="005E541C"/>
    <w:rsid w:val="005E57C2"/>
    <w:rsid w:val="005F3391"/>
    <w:rsid w:val="005F49FB"/>
    <w:rsid w:val="00600232"/>
    <w:rsid w:val="00600B39"/>
    <w:rsid w:val="00600E45"/>
    <w:rsid w:val="006018C0"/>
    <w:rsid w:val="00603289"/>
    <w:rsid w:val="00603FBB"/>
    <w:rsid w:val="00604F57"/>
    <w:rsid w:val="00605B6E"/>
    <w:rsid w:val="0061666B"/>
    <w:rsid w:val="006177DE"/>
    <w:rsid w:val="006205AD"/>
    <w:rsid w:val="006231C8"/>
    <w:rsid w:val="006246A5"/>
    <w:rsid w:val="00624AD1"/>
    <w:rsid w:val="0062553B"/>
    <w:rsid w:val="00625ABC"/>
    <w:rsid w:val="006272CE"/>
    <w:rsid w:val="00630FBC"/>
    <w:rsid w:val="00632481"/>
    <w:rsid w:val="00632CE7"/>
    <w:rsid w:val="006364EF"/>
    <w:rsid w:val="00641519"/>
    <w:rsid w:val="00642A09"/>
    <w:rsid w:val="0064347F"/>
    <w:rsid w:val="006448F4"/>
    <w:rsid w:val="00644BBF"/>
    <w:rsid w:val="00644CBD"/>
    <w:rsid w:val="00646168"/>
    <w:rsid w:val="00651BA6"/>
    <w:rsid w:val="00660727"/>
    <w:rsid w:val="00661C34"/>
    <w:rsid w:val="00662701"/>
    <w:rsid w:val="00666458"/>
    <w:rsid w:val="0066728C"/>
    <w:rsid w:val="00673B17"/>
    <w:rsid w:val="006876F9"/>
    <w:rsid w:val="00694819"/>
    <w:rsid w:val="006A190E"/>
    <w:rsid w:val="006A2201"/>
    <w:rsid w:val="006A4A84"/>
    <w:rsid w:val="006A5081"/>
    <w:rsid w:val="006A5C3E"/>
    <w:rsid w:val="006A6CD0"/>
    <w:rsid w:val="006B0C4C"/>
    <w:rsid w:val="006B1B9E"/>
    <w:rsid w:val="006B22C9"/>
    <w:rsid w:val="006B260C"/>
    <w:rsid w:val="006B31CB"/>
    <w:rsid w:val="006B4AB7"/>
    <w:rsid w:val="006B5A77"/>
    <w:rsid w:val="006C0960"/>
    <w:rsid w:val="006C17F5"/>
    <w:rsid w:val="006C3534"/>
    <w:rsid w:val="006D132F"/>
    <w:rsid w:val="006D2364"/>
    <w:rsid w:val="006D57CF"/>
    <w:rsid w:val="006D61B0"/>
    <w:rsid w:val="006D799D"/>
    <w:rsid w:val="006D7C38"/>
    <w:rsid w:val="006E062A"/>
    <w:rsid w:val="006E19F3"/>
    <w:rsid w:val="006E2B09"/>
    <w:rsid w:val="006E3013"/>
    <w:rsid w:val="006E3471"/>
    <w:rsid w:val="006F4500"/>
    <w:rsid w:val="006F6B6B"/>
    <w:rsid w:val="006F79B6"/>
    <w:rsid w:val="006F79D1"/>
    <w:rsid w:val="007017BA"/>
    <w:rsid w:val="0070582F"/>
    <w:rsid w:val="007068E3"/>
    <w:rsid w:val="00711DD0"/>
    <w:rsid w:val="00717077"/>
    <w:rsid w:val="007236C7"/>
    <w:rsid w:val="00723EA9"/>
    <w:rsid w:val="00725BD7"/>
    <w:rsid w:val="00727884"/>
    <w:rsid w:val="0073231C"/>
    <w:rsid w:val="0073432A"/>
    <w:rsid w:val="00734D47"/>
    <w:rsid w:val="0074307A"/>
    <w:rsid w:val="00744481"/>
    <w:rsid w:val="00744D50"/>
    <w:rsid w:val="00745E53"/>
    <w:rsid w:val="007613DD"/>
    <w:rsid w:val="007624C3"/>
    <w:rsid w:val="0076278A"/>
    <w:rsid w:val="0076606F"/>
    <w:rsid w:val="00770F48"/>
    <w:rsid w:val="00771544"/>
    <w:rsid w:val="00771E62"/>
    <w:rsid w:val="007726B6"/>
    <w:rsid w:val="00772710"/>
    <w:rsid w:val="0077283B"/>
    <w:rsid w:val="0077306C"/>
    <w:rsid w:val="0077453B"/>
    <w:rsid w:val="00774ED0"/>
    <w:rsid w:val="007754AC"/>
    <w:rsid w:val="007755B1"/>
    <w:rsid w:val="00783299"/>
    <w:rsid w:val="00783F0C"/>
    <w:rsid w:val="00786452"/>
    <w:rsid w:val="00787649"/>
    <w:rsid w:val="00791E6A"/>
    <w:rsid w:val="0079219C"/>
    <w:rsid w:val="00793955"/>
    <w:rsid w:val="007955A1"/>
    <w:rsid w:val="00796067"/>
    <w:rsid w:val="0079697E"/>
    <w:rsid w:val="007A30D4"/>
    <w:rsid w:val="007A4B90"/>
    <w:rsid w:val="007A59FB"/>
    <w:rsid w:val="007B0965"/>
    <w:rsid w:val="007B44D6"/>
    <w:rsid w:val="007B47D0"/>
    <w:rsid w:val="007B70FB"/>
    <w:rsid w:val="007C37BE"/>
    <w:rsid w:val="007C460D"/>
    <w:rsid w:val="007C4830"/>
    <w:rsid w:val="007C5D7F"/>
    <w:rsid w:val="007D0ADA"/>
    <w:rsid w:val="007D27F2"/>
    <w:rsid w:val="007D28C6"/>
    <w:rsid w:val="007D5059"/>
    <w:rsid w:val="007D5951"/>
    <w:rsid w:val="007E24EB"/>
    <w:rsid w:val="007E39EF"/>
    <w:rsid w:val="007F1461"/>
    <w:rsid w:val="007F43DD"/>
    <w:rsid w:val="007F4F2E"/>
    <w:rsid w:val="007F64D0"/>
    <w:rsid w:val="007F6B83"/>
    <w:rsid w:val="007F6DB7"/>
    <w:rsid w:val="007F7CF4"/>
    <w:rsid w:val="00801200"/>
    <w:rsid w:val="008013CB"/>
    <w:rsid w:val="008044A1"/>
    <w:rsid w:val="0080757D"/>
    <w:rsid w:val="00813C4C"/>
    <w:rsid w:val="00814369"/>
    <w:rsid w:val="00814E83"/>
    <w:rsid w:val="00822E9F"/>
    <w:rsid w:val="0082323E"/>
    <w:rsid w:val="00827695"/>
    <w:rsid w:val="0083560E"/>
    <w:rsid w:val="00845189"/>
    <w:rsid w:val="0084632A"/>
    <w:rsid w:val="00846525"/>
    <w:rsid w:val="008477AC"/>
    <w:rsid w:val="0085032D"/>
    <w:rsid w:val="00855405"/>
    <w:rsid w:val="00855B09"/>
    <w:rsid w:val="008576C9"/>
    <w:rsid w:val="00857956"/>
    <w:rsid w:val="00861859"/>
    <w:rsid w:val="00861C76"/>
    <w:rsid w:val="00862096"/>
    <w:rsid w:val="008645BE"/>
    <w:rsid w:val="00866562"/>
    <w:rsid w:val="00866B21"/>
    <w:rsid w:val="008722F9"/>
    <w:rsid w:val="008773FA"/>
    <w:rsid w:val="00880483"/>
    <w:rsid w:val="008804F7"/>
    <w:rsid w:val="008851BF"/>
    <w:rsid w:val="00890317"/>
    <w:rsid w:val="008937A8"/>
    <w:rsid w:val="00893F08"/>
    <w:rsid w:val="00894B25"/>
    <w:rsid w:val="00896A55"/>
    <w:rsid w:val="0089701E"/>
    <w:rsid w:val="008A151A"/>
    <w:rsid w:val="008A19E2"/>
    <w:rsid w:val="008A3694"/>
    <w:rsid w:val="008A4B3F"/>
    <w:rsid w:val="008B1C21"/>
    <w:rsid w:val="008B358E"/>
    <w:rsid w:val="008B5110"/>
    <w:rsid w:val="008C3CF4"/>
    <w:rsid w:val="008C7F14"/>
    <w:rsid w:val="008D4D5C"/>
    <w:rsid w:val="008D5ED1"/>
    <w:rsid w:val="008D6000"/>
    <w:rsid w:val="008D6E8A"/>
    <w:rsid w:val="008D6FB6"/>
    <w:rsid w:val="008E0081"/>
    <w:rsid w:val="008E4D7D"/>
    <w:rsid w:val="008E6052"/>
    <w:rsid w:val="008F2546"/>
    <w:rsid w:val="008F2F39"/>
    <w:rsid w:val="008F3704"/>
    <w:rsid w:val="008F6013"/>
    <w:rsid w:val="0090023A"/>
    <w:rsid w:val="00901A6E"/>
    <w:rsid w:val="00903519"/>
    <w:rsid w:val="00903E7F"/>
    <w:rsid w:val="0090469F"/>
    <w:rsid w:val="009051A4"/>
    <w:rsid w:val="00906509"/>
    <w:rsid w:val="0091009A"/>
    <w:rsid w:val="009120A3"/>
    <w:rsid w:val="00916285"/>
    <w:rsid w:val="00917290"/>
    <w:rsid w:val="00917A9C"/>
    <w:rsid w:val="0092008D"/>
    <w:rsid w:val="009238E6"/>
    <w:rsid w:val="00925F16"/>
    <w:rsid w:val="00930BD9"/>
    <w:rsid w:val="0093348A"/>
    <w:rsid w:val="00934B46"/>
    <w:rsid w:val="00945250"/>
    <w:rsid w:val="00945F79"/>
    <w:rsid w:val="0094724A"/>
    <w:rsid w:val="009508A4"/>
    <w:rsid w:val="009564FA"/>
    <w:rsid w:val="009565B5"/>
    <w:rsid w:val="00957813"/>
    <w:rsid w:val="00960847"/>
    <w:rsid w:val="009655A9"/>
    <w:rsid w:val="00965F7B"/>
    <w:rsid w:val="00966D50"/>
    <w:rsid w:val="00970265"/>
    <w:rsid w:val="00976563"/>
    <w:rsid w:val="00976FA4"/>
    <w:rsid w:val="009801EA"/>
    <w:rsid w:val="00980E17"/>
    <w:rsid w:val="00981DD4"/>
    <w:rsid w:val="00982FED"/>
    <w:rsid w:val="00984356"/>
    <w:rsid w:val="00985F58"/>
    <w:rsid w:val="00987900"/>
    <w:rsid w:val="0099218A"/>
    <w:rsid w:val="009A0386"/>
    <w:rsid w:val="009A04A6"/>
    <w:rsid w:val="009A197B"/>
    <w:rsid w:val="009A1B35"/>
    <w:rsid w:val="009A1DCA"/>
    <w:rsid w:val="009A3A12"/>
    <w:rsid w:val="009A63D9"/>
    <w:rsid w:val="009A6E6D"/>
    <w:rsid w:val="009A777C"/>
    <w:rsid w:val="009B235B"/>
    <w:rsid w:val="009B2955"/>
    <w:rsid w:val="009B2E84"/>
    <w:rsid w:val="009B5C3D"/>
    <w:rsid w:val="009C3801"/>
    <w:rsid w:val="009C63BE"/>
    <w:rsid w:val="009C69B0"/>
    <w:rsid w:val="009C717A"/>
    <w:rsid w:val="009D30E2"/>
    <w:rsid w:val="009D34E3"/>
    <w:rsid w:val="009D3F21"/>
    <w:rsid w:val="009D73A4"/>
    <w:rsid w:val="009E531F"/>
    <w:rsid w:val="009E796A"/>
    <w:rsid w:val="009F55BE"/>
    <w:rsid w:val="00A033DC"/>
    <w:rsid w:val="00A060BC"/>
    <w:rsid w:val="00A068C8"/>
    <w:rsid w:val="00A07686"/>
    <w:rsid w:val="00A07BEE"/>
    <w:rsid w:val="00A12002"/>
    <w:rsid w:val="00A137FD"/>
    <w:rsid w:val="00A22269"/>
    <w:rsid w:val="00A22730"/>
    <w:rsid w:val="00A27610"/>
    <w:rsid w:val="00A334E3"/>
    <w:rsid w:val="00A34483"/>
    <w:rsid w:val="00A3553B"/>
    <w:rsid w:val="00A40118"/>
    <w:rsid w:val="00A41643"/>
    <w:rsid w:val="00A42810"/>
    <w:rsid w:val="00A44BC6"/>
    <w:rsid w:val="00A47BF8"/>
    <w:rsid w:val="00A509A9"/>
    <w:rsid w:val="00A52A3E"/>
    <w:rsid w:val="00A54A6E"/>
    <w:rsid w:val="00A5674B"/>
    <w:rsid w:val="00A56CB6"/>
    <w:rsid w:val="00A613DE"/>
    <w:rsid w:val="00A6530C"/>
    <w:rsid w:val="00A65DD5"/>
    <w:rsid w:val="00A663F3"/>
    <w:rsid w:val="00A66AD5"/>
    <w:rsid w:val="00A74218"/>
    <w:rsid w:val="00A7580A"/>
    <w:rsid w:val="00A76070"/>
    <w:rsid w:val="00A76367"/>
    <w:rsid w:val="00A76749"/>
    <w:rsid w:val="00A819FB"/>
    <w:rsid w:val="00A81FAC"/>
    <w:rsid w:val="00A8500A"/>
    <w:rsid w:val="00A8723D"/>
    <w:rsid w:val="00A90B2A"/>
    <w:rsid w:val="00A915B5"/>
    <w:rsid w:val="00A919C4"/>
    <w:rsid w:val="00A93923"/>
    <w:rsid w:val="00A94CBD"/>
    <w:rsid w:val="00A95BA3"/>
    <w:rsid w:val="00A96B0D"/>
    <w:rsid w:val="00AA0B05"/>
    <w:rsid w:val="00AA1629"/>
    <w:rsid w:val="00AA2549"/>
    <w:rsid w:val="00AA72F1"/>
    <w:rsid w:val="00AB1157"/>
    <w:rsid w:val="00AB2A14"/>
    <w:rsid w:val="00AB367C"/>
    <w:rsid w:val="00AB3F9A"/>
    <w:rsid w:val="00AB412D"/>
    <w:rsid w:val="00AB5DF9"/>
    <w:rsid w:val="00AB7DC5"/>
    <w:rsid w:val="00AB7E10"/>
    <w:rsid w:val="00AC0D36"/>
    <w:rsid w:val="00AC7AF4"/>
    <w:rsid w:val="00AD1A5C"/>
    <w:rsid w:val="00AD1EEF"/>
    <w:rsid w:val="00AD3BFD"/>
    <w:rsid w:val="00AD53D4"/>
    <w:rsid w:val="00AE3B6E"/>
    <w:rsid w:val="00AE3ECA"/>
    <w:rsid w:val="00AE6714"/>
    <w:rsid w:val="00AE7AE2"/>
    <w:rsid w:val="00AE7BDE"/>
    <w:rsid w:val="00AF13BA"/>
    <w:rsid w:val="00AF7237"/>
    <w:rsid w:val="00B004C5"/>
    <w:rsid w:val="00B01082"/>
    <w:rsid w:val="00B01CAD"/>
    <w:rsid w:val="00B01ED6"/>
    <w:rsid w:val="00B03ACF"/>
    <w:rsid w:val="00B05206"/>
    <w:rsid w:val="00B0554B"/>
    <w:rsid w:val="00B07E21"/>
    <w:rsid w:val="00B10ADD"/>
    <w:rsid w:val="00B111D1"/>
    <w:rsid w:val="00B1535D"/>
    <w:rsid w:val="00B15D51"/>
    <w:rsid w:val="00B21D67"/>
    <w:rsid w:val="00B222F8"/>
    <w:rsid w:val="00B235D4"/>
    <w:rsid w:val="00B32732"/>
    <w:rsid w:val="00B32FE8"/>
    <w:rsid w:val="00B36643"/>
    <w:rsid w:val="00B36F4B"/>
    <w:rsid w:val="00B4085E"/>
    <w:rsid w:val="00B45BA9"/>
    <w:rsid w:val="00B519C7"/>
    <w:rsid w:val="00B53187"/>
    <w:rsid w:val="00B549D4"/>
    <w:rsid w:val="00B54FE0"/>
    <w:rsid w:val="00B60032"/>
    <w:rsid w:val="00B638E3"/>
    <w:rsid w:val="00B65EFB"/>
    <w:rsid w:val="00B74E50"/>
    <w:rsid w:val="00B74E99"/>
    <w:rsid w:val="00B76EAA"/>
    <w:rsid w:val="00B77137"/>
    <w:rsid w:val="00B86BD2"/>
    <w:rsid w:val="00B91527"/>
    <w:rsid w:val="00B94784"/>
    <w:rsid w:val="00B949C2"/>
    <w:rsid w:val="00BA38C6"/>
    <w:rsid w:val="00BA75C4"/>
    <w:rsid w:val="00BA76DA"/>
    <w:rsid w:val="00BA7D43"/>
    <w:rsid w:val="00BB0105"/>
    <w:rsid w:val="00BB235A"/>
    <w:rsid w:val="00BB3CCA"/>
    <w:rsid w:val="00BB5B39"/>
    <w:rsid w:val="00BB7304"/>
    <w:rsid w:val="00BC071C"/>
    <w:rsid w:val="00BC0D81"/>
    <w:rsid w:val="00BC4E4E"/>
    <w:rsid w:val="00BC57F5"/>
    <w:rsid w:val="00BC5D73"/>
    <w:rsid w:val="00BD0CA1"/>
    <w:rsid w:val="00BD1420"/>
    <w:rsid w:val="00BD3030"/>
    <w:rsid w:val="00BD35AA"/>
    <w:rsid w:val="00BD4427"/>
    <w:rsid w:val="00BD4FE2"/>
    <w:rsid w:val="00BD7233"/>
    <w:rsid w:val="00BD78E2"/>
    <w:rsid w:val="00BE144D"/>
    <w:rsid w:val="00BE1AC1"/>
    <w:rsid w:val="00BE4C58"/>
    <w:rsid w:val="00BE7A15"/>
    <w:rsid w:val="00BF00FE"/>
    <w:rsid w:val="00BF1DAD"/>
    <w:rsid w:val="00BF2E07"/>
    <w:rsid w:val="00BF31C4"/>
    <w:rsid w:val="00BF5D38"/>
    <w:rsid w:val="00BF7CA5"/>
    <w:rsid w:val="00C00E1F"/>
    <w:rsid w:val="00C0223A"/>
    <w:rsid w:val="00C0314F"/>
    <w:rsid w:val="00C03FAB"/>
    <w:rsid w:val="00C077E7"/>
    <w:rsid w:val="00C151F8"/>
    <w:rsid w:val="00C15B7F"/>
    <w:rsid w:val="00C16D01"/>
    <w:rsid w:val="00C20D14"/>
    <w:rsid w:val="00C21DE4"/>
    <w:rsid w:val="00C25E95"/>
    <w:rsid w:val="00C27635"/>
    <w:rsid w:val="00C30C29"/>
    <w:rsid w:val="00C30EBF"/>
    <w:rsid w:val="00C31240"/>
    <w:rsid w:val="00C33CE9"/>
    <w:rsid w:val="00C37733"/>
    <w:rsid w:val="00C41172"/>
    <w:rsid w:val="00C41E62"/>
    <w:rsid w:val="00C42C49"/>
    <w:rsid w:val="00C45202"/>
    <w:rsid w:val="00C45D73"/>
    <w:rsid w:val="00C468BD"/>
    <w:rsid w:val="00C46CBC"/>
    <w:rsid w:val="00C47049"/>
    <w:rsid w:val="00C50FE8"/>
    <w:rsid w:val="00C5171D"/>
    <w:rsid w:val="00C525FD"/>
    <w:rsid w:val="00C5585B"/>
    <w:rsid w:val="00C5617C"/>
    <w:rsid w:val="00C57F1A"/>
    <w:rsid w:val="00C60C91"/>
    <w:rsid w:val="00C62D5E"/>
    <w:rsid w:val="00C63103"/>
    <w:rsid w:val="00C64AC2"/>
    <w:rsid w:val="00C66A44"/>
    <w:rsid w:val="00C735C8"/>
    <w:rsid w:val="00C739B2"/>
    <w:rsid w:val="00C747B0"/>
    <w:rsid w:val="00C76FF3"/>
    <w:rsid w:val="00C80D04"/>
    <w:rsid w:val="00C8378A"/>
    <w:rsid w:val="00C84379"/>
    <w:rsid w:val="00C86404"/>
    <w:rsid w:val="00CA12B1"/>
    <w:rsid w:val="00CA2E86"/>
    <w:rsid w:val="00CA5170"/>
    <w:rsid w:val="00CA60C9"/>
    <w:rsid w:val="00CA67CD"/>
    <w:rsid w:val="00CA7F03"/>
    <w:rsid w:val="00CB2A8C"/>
    <w:rsid w:val="00CB4276"/>
    <w:rsid w:val="00CB7BBC"/>
    <w:rsid w:val="00CC03CC"/>
    <w:rsid w:val="00CC232D"/>
    <w:rsid w:val="00CC2E86"/>
    <w:rsid w:val="00CC334B"/>
    <w:rsid w:val="00CC5A8E"/>
    <w:rsid w:val="00CD6277"/>
    <w:rsid w:val="00CE1574"/>
    <w:rsid w:val="00CE3731"/>
    <w:rsid w:val="00CE3D1A"/>
    <w:rsid w:val="00CF0244"/>
    <w:rsid w:val="00CF0E6C"/>
    <w:rsid w:val="00CF21E9"/>
    <w:rsid w:val="00CF3935"/>
    <w:rsid w:val="00CF3E7F"/>
    <w:rsid w:val="00D015D0"/>
    <w:rsid w:val="00D040C8"/>
    <w:rsid w:val="00D05155"/>
    <w:rsid w:val="00D06391"/>
    <w:rsid w:val="00D0734F"/>
    <w:rsid w:val="00D16A8A"/>
    <w:rsid w:val="00D20808"/>
    <w:rsid w:val="00D2132F"/>
    <w:rsid w:val="00D21BB6"/>
    <w:rsid w:val="00D21CB8"/>
    <w:rsid w:val="00D24661"/>
    <w:rsid w:val="00D304D2"/>
    <w:rsid w:val="00D306DD"/>
    <w:rsid w:val="00D34587"/>
    <w:rsid w:val="00D35614"/>
    <w:rsid w:val="00D41F45"/>
    <w:rsid w:val="00D438A2"/>
    <w:rsid w:val="00D45031"/>
    <w:rsid w:val="00D47D9A"/>
    <w:rsid w:val="00D508EA"/>
    <w:rsid w:val="00D522EC"/>
    <w:rsid w:val="00D54AA9"/>
    <w:rsid w:val="00D55569"/>
    <w:rsid w:val="00D576C5"/>
    <w:rsid w:val="00D57F1B"/>
    <w:rsid w:val="00D61E83"/>
    <w:rsid w:val="00D62CD7"/>
    <w:rsid w:val="00D633A0"/>
    <w:rsid w:val="00D64560"/>
    <w:rsid w:val="00D64983"/>
    <w:rsid w:val="00D66AD7"/>
    <w:rsid w:val="00D753B5"/>
    <w:rsid w:val="00D757D2"/>
    <w:rsid w:val="00D769DC"/>
    <w:rsid w:val="00D76A29"/>
    <w:rsid w:val="00D81D85"/>
    <w:rsid w:val="00D84E57"/>
    <w:rsid w:val="00D90D73"/>
    <w:rsid w:val="00D927CF"/>
    <w:rsid w:val="00D94054"/>
    <w:rsid w:val="00D941AA"/>
    <w:rsid w:val="00D9420D"/>
    <w:rsid w:val="00D94E60"/>
    <w:rsid w:val="00D95492"/>
    <w:rsid w:val="00D9624D"/>
    <w:rsid w:val="00D97CA8"/>
    <w:rsid w:val="00DA1EE1"/>
    <w:rsid w:val="00DA5386"/>
    <w:rsid w:val="00DA65E5"/>
    <w:rsid w:val="00DA7EFC"/>
    <w:rsid w:val="00DB03F8"/>
    <w:rsid w:val="00DB1837"/>
    <w:rsid w:val="00DB36A3"/>
    <w:rsid w:val="00DB4181"/>
    <w:rsid w:val="00DB47BE"/>
    <w:rsid w:val="00DB4836"/>
    <w:rsid w:val="00DB727B"/>
    <w:rsid w:val="00DC0032"/>
    <w:rsid w:val="00DC2554"/>
    <w:rsid w:val="00DC311C"/>
    <w:rsid w:val="00DC4EFD"/>
    <w:rsid w:val="00DC595E"/>
    <w:rsid w:val="00DD0B96"/>
    <w:rsid w:val="00DD1088"/>
    <w:rsid w:val="00DD35B5"/>
    <w:rsid w:val="00DD3FC0"/>
    <w:rsid w:val="00DD6B5E"/>
    <w:rsid w:val="00DD6CBC"/>
    <w:rsid w:val="00DD7A98"/>
    <w:rsid w:val="00DE173C"/>
    <w:rsid w:val="00DE3D34"/>
    <w:rsid w:val="00DE7077"/>
    <w:rsid w:val="00DF280E"/>
    <w:rsid w:val="00DF2D19"/>
    <w:rsid w:val="00DF6E51"/>
    <w:rsid w:val="00DF7C84"/>
    <w:rsid w:val="00E00B34"/>
    <w:rsid w:val="00E0125B"/>
    <w:rsid w:val="00E01C39"/>
    <w:rsid w:val="00E02C5A"/>
    <w:rsid w:val="00E04EA6"/>
    <w:rsid w:val="00E074C0"/>
    <w:rsid w:val="00E112AD"/>
    <w:rsid w:val="00E11600"/>
    <w:rsid w:val="00E13148"/>
    <w:rsid w:val="00E165BF"/>
    <w:rsid w:val="00E26A36"/>
    <w:rsid w:val="00E26EBC"/>
    <w:rsid w:val="00E271DC"/>
    <w:rsid w:val="00E310E6"/>
    <w:rsid w:val="00E329AF"/>
    <w:rsid w:val="00E35B80"/>
    <w:rsid w:val="00E413C4"/>
    <w:rsid w:val="00E43726"/>
    <w:rsid w:val="00E47280"/>
    <w:rsid w:val="00E4756F"/>
    <w:rsid w:val="00E50F32"/>
    <w:rsid w:val="00E52485"/>
    <w:rsid w:val="00E572D1"/>
    <w:rsid w:val="00E64358"/>
    <w:rsid w:val="00E657E2"/>
    <w:rsid w:val="00E657F6"/>
    <w:rsid w:val="00E70073"/>
    <w:rsid w:val="00E701D0"/>
    <w:rsid w:val="00E7610E"/>
    <w:rsid w:val="00E80594"/>
    <w:rsid w:val="00E8136D"/>
    <w:rsid w:val="00E83B8F"/>
    <w:rsid w:val="00E85E42"/>
    <w:rsid w:val="00E85F63"/>
    <w:rsid w:val="00E87733"/>
    <w:rsid w:val="00E924FE"/>
    <w:rsid w:val="00E93CEA"/>
    <w:rsid w:val="00E93E97"/>
    <w:rsid w:val="00E97169"/>
    <w:rsid w:val="00EA3C00"/>
    <w:rsid w:val="00EA496D"/>
    <w:rsid w:val="00EA5368"/>
    <w:rsid w:val="00EB211F"/>
    <w:rsid w:val="00EB6F48"/>
    <w:rsid w:val="00EC2092"/>
    <w:rsid w:val="00ED218A"/>
    <w:rsid w:val="00ED3C6C"/>
    <w:rsid w:val="00ED7205"/>
    <w:rsid w:val="00EE0B63"/>
    <w:rsid w:val="00EE113D"/>
    <w:rsid w:val="00EE1AC0"/>
    <w:rsid w:val="00EE5D08"/>
    <w:rsid w:val="00EE6FBE"/>
    <w:rsid w:val="00EF07EF"/>
    <w:rsid w:val="00EF27D9"/>
    <w:rsid w:val="00EF2EA5"/>
    <w:rsid w:val="00EF4F5E"/>
    <w:rsid w:val="00EF5F6B"/>
    <w:rsid w:val="00EF7286"/>
    <w:rsid w:val="00F008F0"/>
    <w:rsid w:val="00F10574"/>
    <w:rsid w:val="00F129D8"/>
    <w:rsid w:val="00F20D92"/>
    <w:rsid w:val="00F21EB8"/>
    <w:rsid w:val="00F22DC2"/>
    <w:rsid w:val="00F23984"/>
    <w:rsid w:val="00F30C6B"/>
    <w:rsid w:val="00F3798F"/>
    <w:rsid w:val="00F427EB"/>
    <w:rsid w:val="00F431CD"/>
    <w:rsid w:val="00F43BA2"/>
    <w:rsid w:val="00F43DC8"/>
    <w:rsid w:val="00F4675C"/>
    <w:rsid w:val="00F46B26"/>
    <w:rsid w:val="00F5426F"/>
    <w:rsid w:val="00F56FE6"/>
    <w:rsid w:val="00F60082"/>
    <w:rsid w:val="00F602BF"/>
    <w:rsid w:val="00F62C64"/>
    <w:rsid w:val="00F62F45"/>
    <w:rsid w:val="00F656E9"/>
    <w:rsid w:val="00F719AB"/>
    <w:rsid w:val="00F76466"/>
    <w:rsid w:val="00F80B37"/>
    <w:rsid w:val="00F86BEF"/>
    <w:rsid w:val="00F93335"/>
    <w:rsid w:val="00F9476F"/>
    <w:rsid w:val="00F95426"/>
    <w:rsid w:val="00F96EFE"/>
    <w:rsid w:val="00F975D4"/>
    <w:rsid w:val="00FA0599"/>
    <w:rsid w:val="00FA3CD4"/>
    <w:rsid w:val="00FA4895"/>
    <w:rsid w:val="00FA518E"/>
    <w:rsid w:val="00FA7437"/>
    <w:rsid w:val="00FA7442"/>
    <w:rsid w:val="00FB0454"/>
    <w:rsid w:val="00FB193E"/>
    <w:rsid w:val="00FB1D1B"/>
    <w:rsid w:val="00FB30D3"/>
    <w:rsid w:val="00FB3C18"/>
    <w:rsid w:val="00FB4766"/>
    <w:rsid w:val="00FB6723"/>
    <w:rsid w:val="00FC0DF2"/>
    <w:rsid w:val="00FC3F84"/>
    <w:rsid w:val="00FC7FBB"/>
    <w:rsid w:val="00FD15AB"/>
    <w:rsid w:val="00FD5675"/>
    <w:rsid w:val="00FD5715"/>
    <w:rsid w:val="00FD708F"/>
    <w:rsid w:val="00FD7F4F"/>
    <w:rsid w:val="00FE3191"/>
    <w:rsid w:val="00FE4416"/>
    <w:rsid w:val="00FE5311"/>
    <w:rsid w:val="00FE57BB"/>
    <w:rsid w:val="00FF2568"/>
    <w:rsid w:val="00FF385F"/>
    <w:rsid w:val="00FF6B0C"/>
    <w:rsid w:val="00FF6F40"/>
    <w:rsid w:val="00FF7614"/>
    <w:rsid w:val="00FF7D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5914"/>
  <w15:docId w15:val="{9CC2A5C9-41D6-4597-BC4B-AAE5AF78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har"/>
    <w:uiPriority w:val="9"/>
    <w:semiHidden/>
    <w:unhideWhenUsed/>
    <w:qFormat/>
    <w:rsid w:val="001730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C31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311C"/>
  </w:style>
  <w:style w:type="paragraph" w:styleId="Rodap">
    <w:name w:val="footer"/>
    <w:basedOn w:val="Normal"/>
    <w:link w:val="RodapChar"/>
    <w:uiPriority w:val="99"/>
    <w:unhideWhenUsed/>
    <w:rsid w:val="00DC311C"/>
    <w:pPr>
      <w:tabs>
        <w:tab w:val="center" w:pos="4252"/>
        <w:tab w:val="right" w:pos="8504"/>
      </w:tabs>
      <w:spacing w:after="0" w:line="240" w:lineRule="auto"/>
    </w:pPr>
  </w:style>
  <w:style w:type="character" w:customStyle="1" w:styleId="RodapChar">
    <w:name w:val="Rodapé Char"/>
    <w:basedOn w:val="Fontepargpadro"/>
    <w:link w:val="Rodap"/>
    <w:uiPriority w:val="99"/>
    <w:rsid w:val="00DC311C"/>
  </w:style>
  <w:style w:type="paragraph" w:customStyle="1" w:styleId="Default">
    <w:name w:val="Default"/>
    <w:rsid w:val="0062553B"/>
    <w:pPr>
      <w:autoSpaceDE w:val="0"/>
      <w:autoSpaceDN w:val="0"/>
      <w:adjustRightInd w:val="0"/>
      <w:spacing w:after="0" w:line="240" w:lineRule="auto"/>
    </w:pPr>
    <w:rPr>
      <w:rFonts w:ascii="Garamond" w:hAnsi="Garamond" w:cs="Garamond"/>
      <w:color w:val="000000"/>
      <w:sz w:val="24"/>
      <w:szCs w:val="24"/>
    </w:rPr>
  </w:style>
  <w:style w:type="paragraph" w:styleId="Textodenotaderodap">
    <w:name w:val="footnote text"/>
    <w:basedOn w:val="Normal"/>
    <w:link w:val="TextodenotaderodapChar"/>
    <w:uiPriority w:val="99"/>
    <w:unhideWhenUsed/>
    <w:rsid w:val="0062553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2553B"/>
    <w:rPr>
      <w:sz w:val="20"/>
      <w:szCs w:val="20"/>
    </w:rPr>
  </w:style>
  <w:style w:type="character" w:styleId="Refdenotaderodap">
    <w:name w:val="footnote reference"/>
    <w:basedOn w:val="Fontepargpadro"/>
    <w:uiPriority w:val="99"/>
    <w:semiHidden/>
    <w:unhideWhenUsed/>
    <w:rsid w:val="0062553B"/>
    <w:rPr>
      <w:vertAlign w:val="superscript"/>
    </w:rPr>
  </w:style>
  <w:style w:type="character" w:styleId="Hyperlink">
    <w:name w:val="Hyperlink"/>
    <w:basedOn w:val="Fontepargpadro"/>
    <w:uiPriority w:val="99"/>
    <w:unhideWhenUsed/>
    <w:rsid w:val="0062553B"/>
    <w:rPr>
      <w:color w:val="0000FF" w:themeColor="hyperlink"/>
      <w:u w:val="single"/>
    </w:rPr>
  </w:style>
  <w:style w:type="paragraph" w:customStyle="1" w:styleId="Pa0">
    <w:name w:val="Pa0"/>
    <w:basedOn w:val="Default"/>
    <w:next w:val="Default"/>
    <w:uiPriority w:val="99"/>
    <w:rsid w:val="00AE3ECA"/>
    <w:pPr>
      <w:spacing w:line="241" w:lineRule="atLeast"/>
    </w:pPr>
    <w:rPr>
      <w:rFonts w:ascii="HelveticaNeue Extended" w:hAnsi="HelveticaNeue Extended" w:cstheme="minorBidi"/>
      <w:color w:val="auto"/>
    </w:rPr>
  </w:style>
  <w:style w:type="character" w:customStyle="1" w:styleId="Ttulo3Char">
    <w:name w:val="Título 3 Char"/>
    <w:basedOn w:val="Fontepargpadro"/>
    <w:link w:val="Ttulo3"/>
    <w:uiPriority w:val="9"/>
    <w:semiHidden/>
    <w:rsid w:val="0017307B"/>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061E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1EA8"/>
    <w:rPr>
      <w:rFonts w:ascii="Segoe UI" w:hAnsi="Segoe UI" w:cs="Segoe UI"/>
      <w:sz w:val="18"/>
      <w:szCs w:val="18"/>
    </w:rPr>
  </w:style>
  <w:style w:type="character" w:styleId="Refdecomentrio">
    <w:name w:val="annotation reference"/>
    <w:basedOn w:val="Fontepargpadro"/>
    <w:uiPriority w:val="99"/>
    <w:semiHidden/>
    <w:unhideWhenUsed/>
    <w:rsid w:val="00BB235A"/>
    <w:rPr>
      <w:sz w:val="16"/>
      <w:szCs w:val="16"/>
    </w:rPr>
  </w:style>
  <w:style w:type="paragraph" w:styleId="Textodecomentrio">
    <w:name w:val="annotation text"/>
    <w:basedOn w:val="Normal"/>
    <w:link w:val="TextodecomentrioChar"/>
    <w:uiPriority w:val="99"/>
    <w:semiHidden/>
    <w:unhideWhenUsed/>
    <w:rsid w:val="00BB235A"/>
    <w:pPr>
      <w:spacing w:after="160" w:line="240" w:lineRule="auto"/>
    </w:pPr>
    <w:rPr>
      <w:sz w:val="20"/>
      <w:szCs w:val="20"/>
    </w:rPr>
  </w:style>
  <w:style w:type="character" w:customStyle="1" w:styleId="TextodecomentrioChar">
    <w:name w:val="Texto de comentário Char"/>
    <w:basedOn w:val="Fontepargpadro"/>
    <w:link w:val="Textodecomentrio"/>
    <w:uiPriority w:val="99"/>
    <w:semiHidden/>
    <w:rsid w:val="00BB235A"/>
    <w:rPr>
      <w:sz w:val="20"/>
      <w:szCs w:val="20"/>
    </w:rPr>
  </w:style>
  <w:style w:type="character" w:styleId="HiperlinkVisitado">
    <w:name w:val="FollowedHyperlink"/>
    <w:basedOn w:val="Fontepargpadro"/>
    <w:uiPriority w:val="99"/>
    <w:semiHidden/>
    <w:unhideWhenUsed/>
    <w:rsid w:val="002636FB"/>
    <w:rPr>
      <w:color w:val="800080" w:themeColor="followedHyperlink"/>
      <w:u w:val="single"/>
    </w:rPr>
  </w:style>
  <w:style w:type="paragraph" w:styleId="NormalWeb">
    <w:name w:val="Normal (Web)"/>
    <w:basedOn w:val="Normal"/>
    <w:uiPriority w:val="99"/>
    <w:unhideWhenUsed/>
    <w:rsid w:val="00A56CB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57813"/>
    <w:pPr>
      <w:ind w:left="720"/>
      <w:contextualSpacing/>
    </w:pPr>
  </w:style>
  <w:style w:type="paragraph" w:styleId="Assuntodocomentrio">
    <w:name w:val="annotation subject"/>
    <w:basedOn w:val="Textodecomentrio"/>
    <w:next w:val="Textodecomentrio"/>
    <w:link w:val="AssuntodocomentrioChar"/>
    <w:uiPriority w:val="99"/>
    <w:semiHidden/>
    <w:unhideWhenUsed/>
    <w:rsid w:val="00AA2549"/>
    <w:pPr>
      <w:spacing w:after="200"/>
    </w:pPr>
    <w:rPr>
      <w:b/>
      <w:bCs/>
    </w:rPr>
  </w:style>
  <w:style w:type="character" w:customStyle="1" w:styleId="AssuntodocomentrioChar">
    <w:name w:val="Assunto do comentário Char"/>
    <w:basedOn w:val="TextodecomentrioChar"/>
    <w:link w:val="Assuntodocomentrio"/>
    <w:uiPriority w:val="99"/>
    <w:semiHidden/>
    <w:rsid w:val="00AA2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0255">
      <w:bodyDiv w:val="1"/>
      <w:marLeft w:val="0"/>
      <w:marRight w:val="0"/>
      <w:marTop w:val="0"/>
      <w:marBottom w:val="0"/>
      <w:divBdr>
        <w:top w:val="none" w:sz="0" w:space="0" w:color="auto"/>
        <w:left w:val="none" w:sz="0" w:space="0" w:color="auto"/>
        <w:bottom w:val="none" w:sz="0" w:space="0" w:color="auto"/>
        <w:right w:val="none" w:sz="0" w:space="0" w:color="auto"/>
      </w:divBdr>
    </w:div>
    <w:div w:id="537396319">
      <w:bodyDiv w:val="1"/>
      <w:marLeft w:val="0"/>
      <w:marRight w:val="0"/>
      <w:marTop w:val="0"/>
      <w:marBottom w:val="0"/>
      <w:divBdr>
        <w:top w:val="none" w:sz="0" w:space="0" w:color="auto"/>
        <w:left w:val="none" w:sz="0" w:space="0" w:color="auto"/>
        <w:bottom w:val="none" w:sz="0" w:space="0" w:color="auto"/>
        <w:right w:val="none" w:sz="0" w:space="0" w:color="auto"/>
      </w:divBdr>
    </w:div>
    <w:div w:id="1119645208">
      <w:bodyDiv w:val="1"/>
      <w:marLeft w:val="0"/>
      <w:marRight w:val="0"/>
      <w:marTop w:val="0"/>
      <w:marBottom w:val="0"/>
      <w:divBdr>
        <w:top w:val="none" w:sz="0" w:space="0" w:color="auto"/>
        <w:left w:val="none" w:sz="0" w:space="0" w:color="auto"/>
        <w:bottom w:val="none" w:sz="0" w:space="0" w:color="auto"/>
        <w:right w:val="none" w:sz="0" w:space="0" w:color="auto"/>
      </w:divBdr>
    </w:div>
    <w:div w:id="1430200064">
      <w:bodyDiv w:val="1"/>
      <w:marLeft w:val="0"/>
      <w:marRight w:val="0"/>
      <w:marTop w:val="0"/>
      <w:marBottom w:val="0"/>
      <w:divBdr>
        <w:top w:val="none" w:sz="0" w:space="0" w:color="auto"/>
        <w:left w:val="none" w:sz="0" w:space="0" w:color="auto"/>
        <w:bottom w:val="none" w:sz="0" w:space="0" w:color="auto"/>
        <w:right w:val="none" w:sz="0" w:space="0" w:color="auto"/>
      </w:divBdr>
      <w:divsChild>
        <w:div w:id="228000987">
          <w:marLeft w:val="0"/>
          <w:marRight w:val="0"/>
          <w:marTop w:val="0"/>
          <w:marBottom w:val="0"/>
          <w:divBdr>
            <w:top w:val="none" w:sz="0" w:space="0" w:color="auto"/>
            <w:left w:val="none" w:sz="0" w:space="0" w:color="auto"/>
            <w:bottom w:val="none" w:sz="0" w:space="0" w:color="auto"/>
            <w:right w:val="none" w:sz="0" w:space="0" w:color="auto"/>
          </w:divBdr>
        </w:div>
      </w:divsChild>
    </w:div>
    <w:div w:id="1730610557">
      <w:bodyDiv w:val="1"/>
      <w:marLeft w:val="0"/>
      <w:marRight w:val="0"/>
      <w:marTop w:val="0"/>
      <w:marBottom w:val="0"/>
      <w:divBdr>
        <w:top w:val="none" w:sz="0" w:space="0" w:color="auto"/>
        <w:left w:val="none" w:sz="0" w:space="0" w:color="auto"/>
        <w:bottom w:val="none" w:sz="0" w:space="0" w:color="auto"/>
        <w:right w:val="none" w:sz="0" w:space="0" w:color="auto"/>
      </w:divBdr>
      <w:divsChild>
        <w:div w:id="63690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paa.asu.edu/ojs/article/view/11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ducacao.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3CA64-6D72-4D52-8017-947E6E8D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7158</Words>
  <Characters>38659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Marilia</dc:creator>
  <cp:keywords/>
  <dc:description/>
  <cp:lastModifiedBy>revisão</cp:lastModifiedBy>
  <cp:revision>2</cp:revision>
  <cp:lastPrinted>2014-07-18T13:39:00Z</cp:lastPrinted>
  <dcterms:created xsi:type="dcterms:W3CDTF">2018-06-05T20:50:00Z</dcterms:created>
  <dcterms:modified xsi:type="dcterms:W3CDTF">2018-06-05T20:50:00Z</dcterms:modified>
</cp:coreProperties>
</file>