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b/>
          <w:color w:val="134F5C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134F5C"/>
          <w:sz w:val="28"/>
          <w:szCs w:val="28"/>
        </w:rPr>
        <w:t>Notas da Obra</w:t>
      </w:r>
      <w:r>
        <w:rPr>
          <w:rFonts w:ascii="Times New Roman" w:eastAsia="Times New Roman" w:hAnsi="Times New Roman" w:cs="Times New Roman"/>
          <w:b/>
          <w:color w:val="134F5C"/>
          <w:sz w:val="28"/>
          <w:szCs w:val="28"/>
          <w:vertAlign w:val="superscript"/>
        </w:rPr>
        <w:footnoteReference w:id="2"/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autores são responsáveis por preencher as informações solicitadas neste documento e enviá-lo como documento suplementar no momento da submissão do manuscrito.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TÍTULO DA OBRA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Inserir o título completo da obra.</w:t>
      </w:r>
    </w:p>
    <w:p w:rsidR="00AE1CB7" w:rsidRDefault="00AE1CB7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AUTORIA</w:t>
      </w:r>
    </w:p>
    <w:p w:rsidR="00AE1CB7" w:rsidRDefault="00C50A51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Nome do Meio Sobrenome</w:t>
      </w:r>
    </w:p>
    <w:p w:rsidR="00AE1CB7" w:rsidRDefault="00C50A51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Maior titulação acadêmica</w:t>
      </w:r>
    </w:p>
    <w:p w:rsidR="00AE1CB7" w:rsidRDefault="00C50A51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Universidade, Departamento, Cidade, Sigla do Estado, País</w:t>
      </w:r>
    </w:p>
    <w:p w:rsidR="00AE1CB7" w:rsidRDefault="00C50A51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email@email.br </w:t>
      </w:r>
    </w:p>
    <w:p w:rsidR="00AE1CB7" w:rsidRDefault="00E91A0C">
      <w:pPr>
        <w:pStyle w:val="normal0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hyperlink r:id="rId7">
        <w:r w:rsidR="00C50A51">
          <w:rPr>
            <w:rFonts w:ascii="Times New Roman" w:eastAsia="Times New Roman" w:hAnsi="Times New Roman" w:cs="Times New Roman"/>
            <w:sz w:val="24"/>
            <w:szCs w:val="24"/>
          </w:rPr>
          <w:t>https://orcid.org/0000-0000-0000-00</w:t>
        </w:r>
      </w:hyperlink>
      <w:r w:rsidR="00C50A51">
        <w:rPr>
          <w:rFonts w:ascii="Times New Roman" w:eastAsia="Times New Roman" w:hAnsi="Times New Roman" w:cs="Times New Roman"/>
          <w:sz w:val="24"/>
          <w:szCs w:val="24"/>
        </w:rPr>
        <w:t xml:space="preserve">00  </w:t>
      </w:r>
    </w:p>
    <w:p w:rsidR="00AE1CB7" w:rsidRDefault="00AE1CB7">
      <w:pPr>
        <w:pStyle w:val="normal0"/>
        <w:spacing w:before="240"/>
        <w:jc w:val="both"/>
        <w:rPr>
          <w:rFonts w:ascii="Times New Roman" w:eastAsia="Times New Roman" w:hAnsi="Times New Roman" w:cs="Times New Roman"/>
          <w:b/>
          <w:sz w:val="18"/>
          <w:szCs w:val="18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 xml:space="preserve">CONTRIBUIÇÃO DE AUTORIA 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Os papéis descrevem a contribuição específica de cada colaborador para a produção acadêmica. Inserir os dados dos autores conforme exemplo, excluindo o que não for aplicável. Iniciais dos primeiros nomes acrescidas com o último Sobrenome, conforme exemplo.</w:t>
      </w:r>
    </w:p>
    <w:p w:rsidR="00AE1CB7" w:rsidRDefault="00AE1CB7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Concepção e elaboração do manuscrito: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L. S. Sobrenome, J. T. Sobrenome, A. P. Sobrenome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Coleta de dados: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L. S. Sobrenome, J. T. Sobrenome, A. P. Sobrenome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Análise de dados: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L. S. Sobrenome, J. T. Sobrenome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Discussão dos resultados: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J. T. Sobrenome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Revisão e aprovação: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A. P. Sobrenome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Caso necessário veja outros papéis em:</w:t>
      </w:r>
      <w:hyperlink r:id="rId8">
        <w:r>
          <w:rPr>
            <w:rFonts w:ascii="Times New Roman" w:eastAsia="Times New Roman" w:hAnsi="Times New Roman" w:cs="Times New Roman"/>
            <w:sz w:val="24"/>
            <w:szCs w:val="24"/>
          </w:rPr>
          <w:t xml:space="preserve"> </w:t>
        </w:r>
      </w:hyperlink>
      <w:hyperlink r:id="rId9">
        <w:r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</w:rPr>
          <w:t>https://credit.niso.org</w:t>
        </w:r>
      </w:hyperlink>
    </w:p>
    <w:p w:rsidR="00AE1CB7" w:rsidRDefault="00AE1CB7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>
        <w:rPr>
          <w:rFonts w:ascii="Times New Roman" w:eastAsia="Times New Roman" w:hAnsi="Times New Roman" w:cs="Times New Roman"/>
          <w:b/>
          <w:color w:val="1A1918"/>
        </w:rPr>
        <w:t>COMITÊ DE ÉTICA</w:t>
      </w:r>
    </w:p>
    <w:p w:rsidR="00AE1CB7" w:rsidRDefault="00C50A51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Caso a pesquisa tenha passado por aprovação de Comitê de Ética, informar o número do processo, data e anexar documento comprobatório como documento suplementar. Usar “Não se aplica” quando não houver tramitação no Comitê de Ética.</w:t>
      </w:r>
    </w:p>
    <w:tbl>
      <w:tblPr>
        <w:tblStyle w:val="a"/>
        <w:tblW w:w="958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05"/>
        <w:gridCol w:w="8880"/>
      </w:tblGrid>
      <w:tr w:rsidR="00AE1CB7">
        <w:trPr>
          <w:cantSplit/>
          <w:tblHeader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(   )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Declaro que a pesquisa foi avaliada e aprovada por Comitê de Ética e o documento comprobatório foi submetido como documento suplementar.</w:t>
            </w:r>
          </w:p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Número do processo:</w:t>
            </w: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br/>
              <w:t>Data da aprovação:</w:t>
            </w:r>
          </w:p>
        </w:tc>
      </w:tr>
      <w:tr w:rsidR="00AE1CB7">
        <w:trPr>
          <w:cantSplit/>
          <w:tblHeader/>
        </w:trPr>
        <w:tc>
          <w:tcPr>
            <w:tcW w:w="70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(   )</w:t>
            </w:r>
          </w:p>
        </w:tc>
        <w:tc>
          <w:tcPr>
            <w:tcW w:w="88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Não se aplica.</w:t>
            </w:r>
          </w:p>
        </w:tc>
      </w:tr>
    </w:tbl>
    <w:p w:rsidR="00AE1CB7" w:rsidRDefault="00AE1CB7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>
        <w:rPr>
          <w:rFonts w:ascii="Times New Roman" w:eastAsia="Times New Roman" w:hAnsi="Times New Roman" w:cs="Times New Roman"/>
          <w:b/>
          <w:color w:val="1A1918"/>
        </w:rPr>
        <w:lastRenderedPageBreak/>
        <w:t>CONSENTIMENTO DE USO DE IMAGEM</w:t>
      </w:r>
    </w:p>
    <w:p w:rsidR="00AE1CB7" w:rsidRDefault="00C50A51">
      <w:pPr>
        <w:pStyle w:val="normal0"/>
        <w:spacing w:after="20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  <w:shd w:val="clear" w:color="auto" w:fill="F7F5F2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Este espaço é destinado para informar quando forem utilizar imagens protegidas por direitos de autor e incluir a autorização como documento suplementar. Os autores também são orientados a não incluírem imagens que exponham o rosto das pessoas e/ou informações pessoais, por exemplo, de mídias sociais. Usar “Não se aplica” quando não houver o uso de imagens como indicado.</w:t>
      </w:r>
    </w:p>
    <w:tbl>
      <w:tblPr>
        <w:tblStyle w:val="a0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50"/>
        <w:gridCol w:w="8850"/>
      </w:tblGrid>
      <w:tr w:rsidR="00AE1CB7">
        <w:trPr>
          <w:cantSplit/>
          <w:tblHeader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Declaro que foram utilizadas imagens protegidas por direitos de autor e a autorização de uso foi submetida como documento suplementar.</w:t>
            </w:r>
          </w:p>
        </w:tc>
      </w:tr>
      <w:tr w:rsidR="00AE1CB7">
        <w:trPr>
          <w:cantSplit/>
          <w:tblHeader/>
        </w:trPr>
        <w:tc>
          <w:tcPr>
            <w:tcW w:w="7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Não se aplica.</w:t>
            </w:r>
          </w:p>
        </w:tc>
      </w:tr>
    </w:tbl>
    <w:p w:rsidR="00AE1CB7" w:rsidRDefault="00AE1CB7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>
        <w:rPr>
          <w:rFonts w:ascii="Times New Roman" w:eastAsia="Times New Roman" w:hAnsi="Times New Roman" w:cs="Times New Roman"/>
          <w:b/>
          <w:color w:val="1A1918"/>
        </w:rPr>
        <w:t>CONFLITO DE INTERESSE</w:t>
      </w:r>
    </w:p>
    <w:p w:rsidR="00AE1CB7" w:rsidRDefault="00C50A51">
      <w:pPr>
        <w:pStyle w:val="normal0"/>
        <w:spacing w:after="20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Informar conflitos de interesse: financeiros, pessoais, entre possíveis revisores e editores, e/ou possíveis vieses temáticos. Se não houver, mencionar: Não se aplica. </w:t>
      </w:r>
    </w:p>
    <w:tbl>
      <w:tblPr>
        <w:tblStyle w:val="a1"/>
        <w:tblW w:w="960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810"/>
        <w:gridCol w:w="8790"/>
      </w:tblGrid>
      <w:tr w:rsidR="00AE1CB7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Declaro o(s) seguinte(s) conflito(s) de interesse relacionado(s) relacionados a pesquisa submetida para avaliação pela Múltiplos Olhares em Ciência da Informação:</w:t>
            </w: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br/>
            </w:r>
          </w:p>
        </w:tc>
      </w:tr>
      <w:tr w:rsidR="00AE1CB7">
        <w:trPr>
          <w:cantSplit/>
          <w:tblHeader/>
        </w:trPr>
        <w:tc>
          <w:tcPr>
            <w:tcW w:w="8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79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Não se aplica.</w:t>
            </w:r>
          </w:p>
        </w:tc>
      </w:tr>
    </w:tbl>
    <w:p w:rsidR="00AE1CB7" w:rsidRDefault="00AE1CB7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>
        <w:rPr>
          <w:rFonts w:ascii="Times New Roman" w:eastAsia="Times New Roman" w:hAnsi="Times New Roman" w:cs="Times New Roman"/>
          <w:b/>
          <w:color w:val="1A1918"/>
        </w:rPr>
        <w:t>FINANCIAMENTO</w:t>
      </w:r>
    </w:p>
    <w:p w:rsidR="00AE1CB7" w:rsidRDefault="00C50A51">
      <w:pPr>
        <w:pStyle w:val="normal0"/>
        <w:spacing w:after="20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Toda e qualquer forma de financiamento da pesquisa deve ser informada neste documento. Indicar a instituição financiadora da pesquisa, o número do projeto/processo (se houver) e anexar o documento comprobatório como documento suplementar. Usar “Não se aplica” quando não houver fonte de financiamento.</w:t>
      </w:r>
    </w:p>
    <w:tbl>
      <w:tblPr>
        <w:tblStyle w:val="a2"/>
        <w:tblW w:w="961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30"/>
        <w:gridCol w:w="8685"/>
      </w:tblGrid>
      <w:tr w:rsidR="00AE1CB7">
        <w:trPr>
          <w:cantSplit/>
          <w:tblHeader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 (   )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Declaro que esta pesquisa recebeu financiamento conforme dados indicados a seguir e o documento comprobatório foi anexado como documento suplementar:</w:t>
            </w:r>
          </w:p>
          <w:p w:rsidR="00AE1CB7" w:rsidRDefault="00AE1C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</w:p>
          <w:p w:rsidR="00AE1CB7" w:rsidRDefault="00AE1CB7">
            <w:pPr>
              <w:pStyle w:val="normal0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</w:p>
        </w:tc>
      </w:tr>
      <w:tr w:rsidR="00AE1CB7">
        <w:trPr>
          <w:cantSplit/>
          <w:tblHeader/>
        </w:trPr>
        <w:tc>
          <w:tcPr>
            <w:tcW w:w="93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 (   )</w:t>
            </w:r>
          </w:p>
        </w:tc>
        <w:tc>
          <w:tcPr>
            <w:tcW w:w="86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Não se aplica.</w:t>
            </w:r>
          </w:p>
        </w:tc>
      </w:tr>
    </w:tbl>
    <w:p w:rsidR="00AE1CB7" w:rsidRDefault="00AE1CB7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D61553" w:rsidRPr="00D61553" w:rsidRDefault="00D61553" w:rsidP="00D61553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 w:rsidRPr="00D61553">
        <w:rPr>
          <w:rFonts w:ascii="Times New Roman" w:eastAsia="Times New Roman" w:hAnsi="Times New Roman" w:cs="Times New Roman"/>
          <w:b/>
          <w:color w:val="1A1918"/>
        </w:rPr>
        <w:t>FERRAMENTAS DE INTELIGÊNCIA ARTIFICIAL</w:t>
      </w:r>
    </w:p>
    <w:p w:rsidR="00D61553" w:rsidRDefault="00D61553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 w:rsidRPr="00D61553">
        <w:rPr>
          <w:rFonts w:ascii="Times New Roman" w:eastAsia="Times New Roman" w:hAnsi="Times New Roman" w:cs="Times New Roman"/>
          <w:color w:val="1A1918"/>
          <w:sz w:val="24"/>
          <w:szCs w:val="24"/>
        </w:rPr>
        <w:t>Indicar o uso de toda e qualquer ferramenta utilizada, os procedimentos adotados e as medidas tomadas para garantir a integridade científica.</w:t>
      </w:r>
    </w:p>
    <w:p w:rsidR="00D61553" w:rsidRDefault="00D61553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D61553" w:rsidRDefault="00D61553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D61553" w:rsidRDefault="00D61553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b/>
          <w:color w:val="1A1918"/>
        </w:rPr>
      </w:pPr>
      <w:r>
        <w:rPr>
          <w:rFonts w:ascii="Times New Roman" w:eastAsia="Times New Roman" w:hAnsi="Times New Roman" w:cs="Times New Roman"/>
          <w:b/>
          <w:color w:val="1A1918"/>
        </w:rPr>
        <w:lastRenderedPageBreak/>
        <w:t>CONFORMIDADE COM A CIÊNCIA ABERTA</w:t>
      </w:r>
    </w:p>
    <w:p w:rsidR="00AE1CB7" w:rsidRDefault="00C50A51">
      <w:pPr>
        <w:pStyle w:val="normal0"/>
        <w:numPr>
          <w:ilvl w:val="0"/>
          <w:numId w:val="1"/>
        </w:numPr>
        <w:jc w:val="both"/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  <w:t>Preprints</w:t>
      </w:r>
    </w:p>
    <w:p w:rsidR="00AE1CB7" w:rsidRDefault="00C50A51">
      <w:pPr>
        <w:pStyle w:val="normal0"/>
        <w:jc w:val="both"/>
        <w:rPr>
          <w:rFonts w:ascii="Times New Roman" w:eastAsia="Times New Roman" w:hAnsi="Times New Roman" w:cs="Times New Roman"/>
          <w:sz w:val="30"/>
          <w:szCs w:val="30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Informar caso o manuscrito tenha sido submetido a alguma plataforma de Preprints. Em caso positivo, informar o nome do repositório e a referência completa do artigo.</w:t>
      </w:r>
    </w:p>
    <w:tbl>
      <w:tblPr>
        <w:tblStyle w:val="a3"/>
        <w:tblpPr w:leftFromText="180" w:rightFromText="180" w:topFromText="180" w:bottomFromText="180" w:vertAnchor="text" w:tblpY="202"/>
        <w:tblW w:w="9555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900"/>
        <w:gridCol w:w="8655"/>
      </w:tblGrid>
      <w:tr w:rsidR="00AE1CB7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</w:t>
            </w:r>
          </w:p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 (   )</w:t>
            </w:r>
          </w:p>
        </w:tc>
        <w:tc>
          <w:tcPr>
            <w:tcW w:w="8655" w:type="dxa"/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Sim</w:t>
            </w: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br/>
              <w:t>Nome do servidor de Preprints:</w:t>
            </w: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br/>
              <w:t>Identificador Persistente (Ex:DOI) do Preprint:</w:t>
            </w:r>
          </w:p>
        </w:tc>
      </w:tr>
      <w:tr w:rsidR="00AE1CB7">
        <w:trPr>
          <w:cantSplit/>
          <w:tblHeader/>
        </w:trPr>
        <w:tc>
          <w:tcPr>
            <w:tcW w:w="9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 (   )</w:t>
            </w:r>
          </w:p>
        </w:tc>
        <w:tc>
          <w:tcPr>
            <w:tcW w:w="8655" w:type="dxa"/>
          </w:tcPr>
          <w:p w:rsidR="00AE1CB7" w:rsidRDefault="00C50A51">
            <w:pPr>
              <w:pStyle w:val="normal0"/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Não</w:t>
            </w:r>
          </w:p>
        </w:tc>
      </w:tr>
    </w:tbl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  <w:t>Disponibilidade do conjunto dos dados</w:t>
      </w:r>
    </w:p>
    <w:tbl>
      <w:tblPr>
        <w:tblStyle w:val="a4"/>
        <w:tblW w:w="9570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65"/>
        <w:gridCol w:w="2925"/>
        <w:gridCol w:w="5880"/>
      </w:tblGrid>
      <w:tr w:rsidR="00AE1CB7">
        <w:trPr>
          <w:cantSplit/>
          <w:trHeight w:val="720"/>
          <w:tblHeader/>
        </w:trPr>
        <w:tc>
          <w:tcPr>
            <w:tcW w:w="76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05" w:type="dxa"/>
            <w:gridSpan w:val="2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Todo o conjunto de dados que dá suporte aos resultados deste estudo foi publicado no próprio artigo.</w:t>
            </w:r>
          </w:p>
        </w:tc>
      </w:tr>
      <w:tr w:rsidR="00AE1CB7">
        <w:trPr>
          <w:cantSplit/>
          <w:trHeight w:val="705"/>
          <w:tblHeader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120" w:after="12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Todo o conjunto de dados que dá suporte aos resultados deste estudo foi encaminhado para a sua publicação na seção “Materiais suplementares”.</w:t>
            </w:r>
          </w:p>
        </w:tc>
      </w:tr>
      <w:tr w:rsidR="00AE1CB7">
        <w:trPr>
          <w:cantSplit/>
          <w:trHeight w:val="1170"/>
          <w:tblHeader/>
        </w:trPr>
        <w:tc>
          <w:tcPr>
            <w:tcW w:w="765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2925" w:type="dxa"/>
            <w:vMerge w:val="restart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Os conteúdos já estão disponíveis.</w:t>
            </w: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Títulos e respectivas URLs:</w:t>
            </w:r>
          </w:p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</w:t>
            </w:r>
          </w:p>
        </w:tc>
      </w:tr>
      <w:tr w:rsidR="00AE1CB7">
        <w:trPr>
          <w:cantSplit/>
          <w:trHeight w:val="1170"/>
          <w:tblHeader/>
        </w:trPr>
        <w:tc>
          <w:tcPr>
            <w:tcW w:w="765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AE1CB7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</w:p>
        </w:tc>
        <w:tc>
          <w:tcPr>
            <w:tcW w:w="2925" w:type="dxa"/>
            <w:vMerge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AE1CB7" w:rsidRDefault="00AE1CB7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</w:p>
        </w:tc>
        <w:tc>
          <w:tcPr>
            <w:tcW w:w="58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Números de acesso ou DOIs dos arquivos:</w:t>
            </w:r>
          </w:p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</w:t>
            </w:r>
          </w:p>
        </w:tc>
      </w:tr>
      <w:tr w:rsidR="00AE1CB7">
        <w:trPr>
          <w:cantSplit/>
          <w:trHeight w:val="1395"/>
          <w:tblHeader/>
        </w:trPr>
        <w:tc>
          <w:tcPr>
            <w:tcW w:w="76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05" w:type="dxa"/>
            <w:gridSpan w:val="2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O conjunto de dados que dá suporte aos resultados deste estudo não está disponível publicamente: Justifique a seguir:</w:t>
            </w:r>
          </w:p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</w:t>
            </w:r>
          </w:p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</w:t>
            </w:r>
          </w:p>
        </w:tc>
      </w:tr>
    </w:tbl>
    <w:p w:rsidR="00AE1CB7" w:rsidRDefault="00AE1CB7">
      <w:pPr>
        <w:pStyle w:val="normal0"/>
        <w:spacing w:after="240"/>
        <w:ind w:left="360"/>
        <w:jc w:val="both"/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ind w:left="360"/>
        <w:jc w:val="both"/>
        <w:rPr>
          <w:rFonts w:ascii="Times New Roman" w:eastAsia="Times New Roman" w:hAnsi="Times New Roman" w:cs="Times New Roman"/>
          <w:b/>
          <w:i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  <w:t>3.</w:t>
      </w: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b/>
          <w:color w:val="1A1918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b/>
          <w:i/>
          <w:color w:val="1A1918"/>
          <w:sz w:val="24"/>
          <w:szCs w:val="24"/>
        </w:rPr>
        <w:t>pen peer review</w:t>
      </w:r>
    </w:p>
    <w:tbl>
      <w:tblPr>
        <w:tblStyle w:val="a5"/>
        <w:tblW w:w="958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/>
      </w:tblPr>
      <w:tblGrid>
        <w:gridCol w:w="750"/>
        <w:gridCol w:w="8835"/>
      </w:tblGrid>
      <w:tr w:rsidR="00AE1CB7">
        <w:trPr>
          <w:cantSplit/>
          <w:trHeight w:val="240"/>
          <w:tblHeader/>
        </w:trPr>
        <w:tc>
          <w:tcPr>
            <w:tcW w:w="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 xml:space="preserve">  (   )</w:t>
            </w:r>
          </w:p>
        </w:tc>
        <w:tc>
          <w:tcPr>
            <w:tcW w:w="88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Anuência de avaliação aberta.</w:t>
            </w:r>
          </w:p>
        </w:tc>
      </w:tr>
      <w:tr w:rsidR="00AE1CB7">
        <w:trPr>
          <w:cantSplit/>
          <w:trHeight w:val="495"/>
          <w:tblHeader/>
        </w:trPr>
        <w:tc>
          <w:tcPr>
            <w:tcW w:w="75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lastRenderedPageBreak/>
              <w:t xml:space="preserve">  (   )</w:t>
            </w:r>
          </w:p>
        </w:tc>
        <w:tc>
          <w:tcPr>
            <w:tcW w:w="883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0" w:type="dxa"/>
              <w:bottom w:w="0" w:type="dxa"/>
              <w:right w:w="100" w:type="dxa"/>
            </w:tcMar>
          </w:tcPr>
          <w:p w:rsidR="00AE1CB7" w:rsidRDefault="00C50A51">
            <w:pPr>
              <w:pStyle w:val="normal0"/>
              <w:spacing w:before="240" w:after="240"/>
              <w:jc w:val="both"/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1A1918"/>
                <w:sz w:val="24"/>
                <w:szCs w:val="24"/>
              </w:rPr>
              <w:t>Deseja interagir diretamente com o avaliador casos este concorde também, durante o processo de avaliação do manuscrito.</w:t>
            </w:r>
          </w:p>
        </w:tc>
      </w:tr>
    </w:tbl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Caso o avaliador não dê a sua anuência para participar do processo de avaliação de forma aberta, a equipe editorial da revista manterá a revisão às cegas.</w:t>
      </w:r>
    </w:p>
    <w:p w:rsidR="00AE1CB7" w:rsidRDefault="00C50A51">
      <w:pPr>
        <w:pStyle w:val="normal0"/>
        <w:spacing w:before="2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Revista Múltiplos Olhares em Ciência da Informação poderá publicar junto aos manuscritos aceitos para publicação o parecer emitido pelos avaliadores (de forma anônima).</w:t>
      </w:r>
    </w:p>
    <w:p w:rsidR="00AE1CB7" w:rsidRDefault="00AE1CB7">
      <w:pPr>
        <w:pStyle w:val="normal0"/>
        <w:spacing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Local: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Data: 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Incluir a assinatura digitalizada de todos os autores: </w:t>
      </w:r>
    </w:p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_____________________________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Autor 1: nome completo e assinatura </w:t>
      </w:r>
    </w:p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_____________________________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Autor 2: nome completo e assinatura </w:t>
      </w:r>
    </w:p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AE1CB7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>_____________________________</w:t>
      </w:r>
    </w:p>
    <w:p w:rsidR="00AE1CB7" w:rsidRDefault="00C50A51">
      <w:pPr>
        <w:pStyle w:val="normal0"/>
        <w:spacing w:before="240" w:after="240"/>
        <w:jc w:val="both"/>
        <w:rPr>
          <w:rFonts w:ascii="Times New Roman" w:eastAsia="Times New Roman" w:hAnsi="Times New Roman" w:cs="Times New Roman"/>
          <w:color w:val="1A1918"/>
          <w:sz w:val="24"/>
          <w:szCs w:val="24"/>
          <w:shd w:val="clear" w:color="auto" w:fill="F7F5F2"/>
        </w:rPr>
      </w:pPr>
      <w:r>
        <w:rPr>
          <w:rFonts w:ascii="Times New Roman" w:eastAsia="Times New Roman" w:hAnsi="Times New Roman" w:cs="Times New Roman"/>
          <w:color w:val="1A1918"/>
          <w:sz w:val="24"/>
          <w:szCs w:val="24"/>
        </w:rPr>
        <w:t xml:space="preserve">Autor 3: nome completo e assinatura </w:t>
      </w:r>
    </w:p>
    <w:sectPr w:rsidR="00AE1CB7" w:rsidSect="00AE1CB7">
      <w:headerReference w:type="default" r:id="rId10"/>
      <w:pgSz w:w="11909" w:h="16834"/>
      <w:pgMar w:top="1700" w:right="1133" w:bottom="1133" w:left="1133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83F15" w:rsidRDefault="00783F15" w:rsidP="00AE1CB7">
      <w:pPr>
        <w:spacing w:line="240" w:lineRule="auto"/>
      </w:pPr>
      <w:r>
        <w:separator/>
      </w:r>
    </w:p>
  </w:endnote>
  <w:endnote w:type="continuationSeparator" w:id="1">
    <w:p w:rsidR="00783F15" w:rsidRDefault="00783F15" w:rsidP="00AE1CB7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83F15" w:rsidRDefault="00783F15" w:rsidP="00AE1CB7">
      <w:pPr>
        <w:spacing w:line="240" w:lineRule="auto"/>
      </w:pPr>
      <w:r>
        <w:separator/>
      </w:r>
    </w:p>
  </w:footnote>
  <w:footnote w:type="continuationSeparator" w:id="1">
    <w:p w:rsidR="00783F15" w:rsidRDefault="00783F15" w:rsidP="00AE1CB7">
      <w:pPr>
        <w:spacing w:line="240" w:lineRule="auto"/>
      </w:pPr>
      <w:r>
        <w:continuationSeparator/>
      </w:r>
    </w:p>
  </w:footnote>
  <w:footnote w:id="2">
    <w:p w:rsidR="00AE1CB7" w:rsidRDefault="00C50A51">
      <w:pPr>
        <w:pStyle w:val="normal0"/>
        <w:spacing w:line="240" w:lineRule="auto"/>
        <w:rPr>
          <w:sz w:val="16"/>
          <w:szCs w:val="16"/>
        </w:rPr>
      </w:pPr>
      <w:r>
        <w:rPr>
          <w:vertAlign w:val="superscript"/>
        </w:rPr>
        <w:footnoteRef/>
      </w:r>
      <w:r>
        <w:rPr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color w:val="1A1918"/>
          <w:sz w:val="20"/>
          <w:szCs w:val="20"/>
        </w:rPr>
        <w:t xml:space="preserve">Este formulário foi elaborado a partir das boas práticas sugeridas pela </w:t>
      </w:r>
      <w:hyperlink r:id="rId1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SciELO</w:t>
        </w:r>
      </w:hyperlink>
      <w:r>
        <w:rPr>
          <w:rFonts w:ascii="Times New Roman" w:eastAsia="Times New Roman" w:hAnsi="Times New Roman" w:cs="Times New Roman"/>
          <w:color w:val="1A1918"/>
          <w:sz w:val="20"/>
          <w:szCs w:val="20"/>
        </w:rPr>
        <w:t xml:space="preserve"> no seu formulário de conformidade com a ciência aberta e pelo formulário de Notas da Obra do periódico científico </w:t>
      </w:r>
      <w:hyperlink r:id="rId2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Ato Z</w:t>
        </w:r>
      </w:hyperlink>
      <w:r>
        <w:rPr>
          <w:rFonts w:ascii="Times New Roman" w:eastAsia="Times New Roman" w:hAnsi="Times New Roman" w:cs="Times New Roman"/>
          <w:color w:val="1A1918"/>
          <w:sz w:val="20"/>
          <w:szCs w:val="20"/>
        </w:rPr>
        <w:t xml:space="preserve"> e do periódico </w:t>
      </w:r>
      <w:hyperlink r:id="rId3">
        <w:r>
          <w:rPr>
            <w:rFonts w:ascii="Times New Roman" w:eastAsia="Times New Roman" w:hAnsi="Times New Roman" w:cs="Times New Roman"/>
            <w:color w:val="1155CC"/>
            <w:sz w:val="20"/>
            <w:szCs w:val="20"/>
            <w:u w:val="single"/>
          </w:rPr>
          <w:t>Encontros Bibli</w:t>
        </w:r>
      </w:hyperlink>
      <w:r>
        <w:rPr>
          <w:rFonts w:ascii="Times New Roman" w:eastAsia="Times New Roman" w:hAnsi="Times New Roman" w:cs="Times New Roman"/>
          <w:color w:val="1A1918"/>
          <w:sz w:val="2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1CB7" w:rsidRDefault="00E91A0C">
    <w:pPr>
      <w:pStyle w:val="normal0"/>
      <w:spacing w:before="240" w:after="240"/>
      <w:jc w:val="right"/>
      <w:rPr>
        <w:rFonts w:ascii="Times New Roman" w:eastAsia="Times New Roman" w:hAnsi="Times New Roman" w:cs="Times New Roman"/>
        <w:sz w:val="18"/>
        <w:szCs w:val="18"/>
      </w:rPr>
    </w:pPr>
    <w:r>
      <w:rPr>
        <w:rFonts w:ascii="Times New Roman" w:eastAsia="Times New Roman" w:hAnsi="Times New Roman" w:cs="Times New Roman"/>
      </w:rPr>
      <w:fldChar w:fldCharType="begin"/>
    </w:r>
    <w:r w:rsidR="00C50A51">
      <w:rPr>
        <w:rFonts w:ascii="Times New Roman" w:eastAsia="Times New Roman" w:hAnsi="Times New Roman" w:cs="Times New Roman"/>
      </w:rPr>
      <w:instrText>PAGE</w:instrText>
    </w:r>
    <w:r>
      <w:rPr>
        <w:rFonts w:ascii="Times New Roman" w:eastAsia="Times New Roman" w:hAnsi="Times New Roman" w:cs="Times New Roman"/>
      </w:rPr>
      <w:fldChar w:fldCharType="separate"/>
    </w:r>
    <w:r w:rsidR="00D61553">
      <w:rPr>
        <w:rFonts w:ascii="Times New Roman" w:eastAsia="Times New Roman" w:hAnsi="Times New Roman" w:cs="Times New Roman"/>
        <w:noProof/>
      </w:rPr>
      <w:t>3</w:t>
    </w:r>
    <w:r>
      <w:rPr>
        <w:rFonts w:ascii="Times New Roman" w:eastAsia="Times New Roman" w:hAnsi="Times New Roman" w:cs="Times New Roman"/>
      </w:rPr>
      <w:fldChar w:fldCharType="end"/>
    </w:r>
    <w:r w:rsidR="00C50A51">
      <w:rPr>
        <w:noProof/>
      </w:rPr>
      <w:drawing>
        <wp:anchor distT="114300" distB="114300" distL="114300" distR="114300" simplePos="0" relativeHeight="251658240" behindDoc="1" locked="0" layoutInCell="1" allowOverlap="1">
          <wp:simplePos x="0" y="0"/>
          <wp:positionH relativeFrom="column">
            <wp:posOffset>4181475</wp:posOffset>
          </wp:positionH>
          <wp:positionV relativeFrom="paragraph">
            <wp:posOffset>-342899</wp:posOffset>
          </wp:positionV>
          <wp:extent cx="2351813" cy="691710"/>
          <wp:effectExtent l="0" t="0" r="0" b="0"/>
          <wp:wrapNone/>
          <wp:docPr id="1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351813" cy="6917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7753744"/>
    <w:multiLevelType w:val="multilevel"/>
    <w:tmpl w:val="B8401E6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E1CB7"/>
    <w:rsid w:val="00783F15"/>
    <w:rsid w:val="007E6EB5"/>
    <w:rsid w:val="00AE1CB7"/>
    <w:rsid w:val="00C50A51"/>
    <w:rsid w:val="00D61553"/>
    <w:rsid w:val="00E91A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1A0C"/>
  </w:style>
  <w:style w:type="paragraph" w:styleId="Ttulo1">
    <w:name w:val="heading 1"/>
    <w:basedOn w:val="normal0"/>
    <w:next w:val="normal0"/>
    <w:rsid w:val="00AE1CB7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AE1CB7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AE1CB7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AE1CB7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AE1CB7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AE1CB7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AE1CB7"/>
  </w:style>
  <w:style w:type="table" w:customStyle="1" w:styleId="TableNormal">
    <w:name w:val="Table Normal"/>
    <w:rsid w:val="00AE1CB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AE1CB7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AE1CB7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AE1CB7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redit.niso.org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orcid.org/0000-0002-1825-0097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credit.niso.org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docs.google.com/document/d/1qnwv-CaamSIsquWbesytm6uCDzi5PFRK/edit?usp=drive_link&amp;ouid=114135070235999196928&amp;rtpof=true&amp;sd=true" TargetMode="External"/><Relationship Id="rId2" Type="http://schemas.openxmlformats.org/officeDocument/2006/relationships/hyperlink" Target="https://www.dropbox.com/s/f96ynmzu30idzoc/formulario_conformida_ciencia_aberta.docx?dl=0" TargetMode="External"/><Relationship Id="rId1" Type="http://schemas.openxmlformats.org/officeDocument/2006/relationships/hyperlink" Target="https://docs.google.com/document/d/1ITXjQbJDl0wI0VTFaGD7vGp407wslGpM/edit?usp=drive_link&amp;ouid=114135070235999196928&amp;rtpof=true&amp;sd=true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774</Words>
  <Characters>4180</Characters>
  <Application>Microsoft Office Word</Application>
  <DocSecurity>0</DocSecurity>
  <Lines>34</Lines>
  <Paragraphs>9</Paragraphs>
  <ScaleCrop>false</ScaleCrop>
  <Company/>
  <LinksUpToDate>false</LinksUpToDate>
  <CharactersWithSpaces>4945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 S.</dc:creator>
  <cp:lastModifiedBy>Patricia S.</cp:lastModifiedBy>
  <cp:revision>2</cp:revision>
  <dcterms:created xsi:type="dcterms:W3CDTF">2025-12-08T09:44:00Z</dcterms:created>
  <dcterms:modified xsi:type="dcterms:W3CDTF">2025-12-08T09:44:00Z</dcterms:modified>
</cp:coreProperties>
</file>