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E6D" w:rsidRDefault="00837DED" w:rsidP="002374AB">
      <w:pPr>
        <w:rPr>
          <w:rFonts w:ascii="Garamond" w:hAnsi="Garamond"/>
          <w:b/>
        </w:rPr>
      </w:pPr>
      <w:proofErr w:type="spellStart"/>
      <w:r w:rsidRPr="00837DED">
        <w:rPr>
          <w:rFonts w:ascii="Garamond" w:hAnsi="Garamond"/>
          <w:b/>
        </w:rPr>
        <w:t>Imagnes</w:t>
      </w:r>
      <w:proofErr w:type="spellEnd"/>
    </w:p>
    <w:p w:rsidR="00837DED" w:rsidRDefault="00837DED" w:rsidP="00837DED">
      <w:pPr>
        <w:ind w:firstLine="709"/>
        <w:rPr>
          <w:rFonts w:ascii="Garamond" w:hAnsi="Garamond"/>
        </w:rPr>
      </w:pPr>
    </w:p>
    <w:p w:rsidR="00837DED" w:rsidRDefault="00ED2758" w:rsidP="00837DED">
      <w:pPr>
        <w:pStyle w:val="Legenda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Imagem: </w:t>
      </w:r>
      <w:r w:rsidR="00837DED" w:rsidRPr="00837DED">
        <w:rPr>
          <w:color w:val="auto"/>
          <w:sz w:val="24"/>
          <w:szCs w:val="24"/>
        </w:rPr>
        <w:t>Figura 1:</w:t>
      </w:r>
    </w:p>
    <w:p w:rsidR="00837DED" w:rsidRPr="00837DED" w:rsidRDefault="009C302C" w:rsidP="00837DED">
      <w:r>
        <w:rPr>
          <w:noProof/>
          <w:lang w:eastAsia="pt-BR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856615</wp:posOffset>
            </wp:positionH>
            <wp:positionV relativeFrom="paragraph">
              <wp:posOffset>-635</wp:posOffset>
            </wp:positionV>
            <wp:extent cx="3893127" cy="3568700"/>
            <wp:effectExtent l="0" t="0" r="0" b="0"/>
            <wp:wrapNone/>
            <wp:docPr id="7" name="Imagem 7" descr="D:\UFSJ\ARTIGOS_2017\TEMPORALIDADES\PAIXÃO DE CRISTO\Nova pasta\Figur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FSJ\ARTIGOS_2017\TEMPORALIDADES\PAIXÃO DE CRISTO\Nova pasta\Figura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127" cy="356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7DED" w:rsidRDefault="00837DED" w:rsidP="00837DED">
      <w:pPr>
        <w:pStyle w:val="Legenda"/>
        <w:rPr>
          <w:b w:val="0"/>
          <w:color w:val="auto"/>
          <w:sz w:val="24"/>
          <w:szCs w:val="24"/>
        </w:rPr>
      </w:pPr>
    </w:p>
    <w:p w:rsidR="00837DED" w:rsidRDefault="00837DED" w:rsidP="00837DED">
      <w:pPr>
        <w:pStyle w:val="Legenda"/>
        <w:rPr>
          <w:b w:val="0"/>
          <w:color w:val="auto"/>
          <w:sz w:val="24"/>
          <w:szCs w:val="24"/>
        </w:rPr>
      </w:pPr>
    </w:p>
    <w:p w:rsidR="00837DED" w:rsidRDefault="00837DED" w:rsidP="00837DED">
      <w:pPr>
        <w:pStyle w:val="Legenda"/>
        <w:rPr>
          <w:b w:val="0"/>
          <w:color w:val="auto"/>
          <w:sz w:val="24"/>
          <w:szCs w:val="24"/>
        </w:rPr>
      </w:pPr>
    </w:p>
    <w:p w:rsidR="00837DED" w:rsidRDefault="00837DED" w:rsidP="00837DED">
      <w:pPr>
        <w:pStyle w:val="Legenda"/>
        <w:rPr>
          <w:b w:val="0"/>
          <w:color w:val="auto"/>
          <w:sz w:val="24"/>
          <w:szCs w:val="24"/>
        </w:rPr>
      </w:pPr>
    </w:p>
    <w:p w:rsidR="00837DED" w:rsidRDefault="00837DED" w:rsidP="00837DED">
      <w:pPr>
        <w:pStyle w:val="Legenda"/>
        <w:rPr>
          <w:b w:val="0"/>
          <w:color w:val="auto"/>
          <w:sz w:val="24"/>
          <w:szCs w:val="24"/>
        </w:rPr>
      </w:pPr>
    </w:p>
    <w:p w:rsidR="00837DED" w:rsidRDefault="00837DED" w:rsidP="00837DED">
      <w:pPr>
        <w:pStyle w:val="Legenda"/>
        <w:rPr>
          <w:b w:val="0"/>
          <w:color w:val="auto"/>
          <w:sz w:val="24"/>
          <w:szCs w:val="24"/>
        </w:rPr>
      </w:pPr>
    </w:p>
    <w:p w:rsidR="00837DED" w:rsidRDefault="00837DED" w:rsidP="00837DED">
      <w:pPr>
        <w:pStyle w:val="Legenda"/>
        <w:rPr>
          <w:b w:val="0"/>
          <w:color w:val="auto"/>
          <w:sz w:val="24"/>
          <w:szCs w:val="24"/>
        </w:rPr>
      </w:pPr>
    </w:p>
    <w:p w:rsidR="00837DED" w:rsidRDefault="00837DED" w:rsidP="00837DED">
      <w:pPr>
        <w:pStyle w:val="Legenda"/>
        <w:rPr>
          <w:b w:val="0"/>
          <w:color w:val="auto"/>
          <w:sz w:val="24"/>
          <w:szCs w:val="24"/>
        </w:rPr>
      </w:pPr>
    </w:p>
    <w:p w:rsidR="00837DED" w:rsidRDefault="00837DED" w:rsidP="00837DED">
      <w:pPr>
        <w:pStyle w:val="Legenda"/>
        <w:rPr>
          <w:b w:val="0"/>
          <w:color w:val="auto"/>
          <w:sz w:val="24"/>
          <w:szCs w:val="24"/>
        </w:rPr>
      </w:pPr>
    </w:p>
    <w:p w:rsidR="00837DED" w:rsidRDefault="00837DED" w:rsidP="00837DED">
      <w:pPr>
        <w:pStyle w:val="Legenda"/>
        <w:rPr>
          <w:b w:val="0"/>
          <w:color w:val="auto"/>
          <w:sz w:val="24"/>
          <w:szCs w:val="24"/>
        </w:rPr>
      </w:pPr>
    </w:p>
    <w:p w:rsidR="00837DED" w:rsidRDefault="00837DED" w:rsidP="00837DED">
      <w:pPr>
        <w:pStyle w:val="Legenda"/>
        <w:rPr>
          <w:b w:val="0"/>
          <w:color w:val="auto"/>
          <w:sz w:val="24"/>
          <w:szCs w:val="24"/>
        </w:rPr>
      </w:pPr>
    </w:p>
    <w:p w:rsidR="00837DED" w:rsidRDefault="00837DED" w:rsidP="00837DED">
      <w:pPr>
        <w:pStyle w:val="Legenda"/>
        <w:rPr>
          <w:b w:val="0"/>
          <w:color w:val="auto"/>
          <w:sz w:val="24"/>
          <w:szCs w:val="24"/>
        </w:rPr>
      </w:pPr>
    </w:p>
    <w:p w:rsidR="00837DED" w:rsidRPr="009C302C" w:rsidRDefault="00837DED" w:rsidP="00837DED">
      <w:pPr>
        <w:pStyle w:val="Legenda"/>
        <w:rPr>
          <w:b w:val="0"/>
          <w:color w:val="auto"/>
        </w:rPr>
      </w:pPr>
      <w:r w:rsidRPr="009C302C">
        <w:rPr>
          <w:b w:val="0"/>
          <w:color w:val="auto"/>
        </w:rPr>
        <w:t>Esquema iconográfico da pintura do forro da nave da Igreja de Nossa Senhora do Rosário de Tiradentes, MG. Manuel Victor de Jesus, c. 1820. Fonte: desenho elaborado pela autora (2016).</w:t>
      </w:r>
    </w:p>
    <w:p w:rsidR="00837DED" w:rsidRDefault="00837DED" w:rsidP="00837DED">
      <w:pPr>
        <w:rPr>
          <w:b/>
        </w:rPr>
      </w:pPr>
    </w:p>
    <w:p w:rsidR="00837DED" w:rsidRDefault="00ED2758" w:rsidP="00837DED">
      <w:pPr>
        <w:rPr>
          <w:b/>
        </w:rPr>
      </w:pPr>
      <w:r>
        <w:rPr>
          <w:b/>
        </w:rPr>
        <w:t xml:space="preserve">Imagem: </w:t>
      </w:r>
      <w:r w:rsidR="00837DED" w:rsidRPr="00837DED">
        <w:rPr>
          <w:b/>
        </w:rPr>
        <w:t>Figura 2:</w:t>
      </w:r>
    </w:p>
    <w:p w:rsidR="00837DED" w:rsidRDefault="00837DED" w:rsidP="00837DED">
      <w:pPr>
        <w:rPr>
          <w:b/>
        </w:rPr>
      </w:pPr>
      <w:r>
        <w:rPr>
          <w:b/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5DF3BD00" wp14:editId="6AA68409">
            <wp:simplePos x="0" y="0"/>
            <wp:positionH relativeFrom="column">
              <wp:posOffset>-635</wp:posOffset>
            </wp:positionH>
            <wp:positionV relativeFrom="paragraph">
              <wp:posOffset>42545</wp:posOffset>
            </wp:positionV>
            <wp:extent cx="2535223" cy="21600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 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5223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7DED" w:rsidRDefault="00837DED" w:rsidP="00837DED">
      <w:pPr>
        <w:pStyle w:val="Legenda"/>
        <w:rPr>
          <w:b w:val="0"/>
          <w:color w:val="auto"/>
          <w:sz w:val="24"/>
          <w:szCs w:val="24"/>
        </w:rPr>
      </w:pPr>
    </w:p>
    <w:p w:rsidR="00837DED" w:rsidRDefault="00837DED" w:rsidP="00837DED">
      <w:pPr>
        <w:pStyle w:val="Legenda"/>
        <w:rPr>
          <w:b w:val="0"/>
          <w:color w:val="auto"/>
          <w:sz w:val="24"/>
          <w:szCs w:val="24"/>
        </w:rPr>
      </w:pPr>
    </w:p>
    <w:p w:rsidR="00837DED" w:rsidRDefault="00837DED" w:rsidP="00837DED">
      <w:pPr>
        <w:pStyle w:val="Legenda"/>
        <w:rPr>
          <w:b w:val="0"/>
          <w:color w:val="auto"/>
          <w:sz w:val="24"/>
          <w:szCs w:val="24"/>
        </w:rPr>
      </w:pPr>
    </w:p>
    <w:p w:rsidR="00837DED" w:rsidRDefault="00837DED" w:rsidP="00837DED">
      <w:pPr>
        <w:pStyle w:val="Legenda"/>
        <w:rPr>
          <w:b w:val="0"/>
          <w:color w:val="auto"/>
          <w:sz w:val="24"/>
          <w:szCs w:val="24"/>
        </w:rPr>
      </w:pPr>
    </w:p>
    <w:p w:rsidR="00837DED" w:rsidRDefault="00837DED" w:rsidP="00837DED">
      <w:pPr>
        <w:pStyle w:val="Legenda"/>
        <w:rPr>
          <w:b w:val="0"/>
          <w:color w:val="auto"/>
          <w:sz w:val="24"/>
          <w:szCs w:val="24"/>
        </w:rPr>
      </w:pPr>
    </w:p>
    <w:p w:rsidR="00837DED" w:rsidRDefault="00837DED" w:rsidP="00837DED">
      <w:pPr>
        <w:pStyle w:val="Legenda"/>
        <w:rPr>
          <w:b w:val="0"/>
          <w:color w:val="auto"/>
          <w:sz w:val="24"/>
          <w:szCs w:val="24"/>
        </w:rPr>
      </w:pPr>
    </w:p>
    <w:p w:rsidR="00837DED" w:rsidRDefault="00837DED" w:rsidP="00837DED">
      <w:pPr>
        <w:pStyle w:val="Legenda"/>
        <w:rPr>
          <w:b w:val="0"/>
          <w:color w:val="auto"/>
          <w:sz w:val="24"/>
          <w:szCs w:val="24"/>
        </w:rPr>
      </w:pPr>
    </w:p>
    <w:p w:rsidR="00837DED" w:rsidRPr="009C302C" w:rsidRDefault="00837DED" w:rsidP="00837DED">
      <w:pPr>
        <w:pStyle w:val="Legenda"/>
        <w:rPr>
          <w:b w:val="0"/>
          <w:color w:val="auto"/>
        </w:rPr>
      </w:pPr>
      <w:r w:rsidRPr="009C302C">
        <w:rPr>
          <w:b w:val="0"/>
          <w:color w:val="auto"/>
        </w:rPr>
        <w:t xml:space="preserve">Oração no Monte das Oliveiras. Manoel Victor de Jesus, c. 1820. Pintura </w:t>
      </w:r>
      <w:r w:rsidR="009C302C">
        <w:rPr>
          <w:b w:val="0"/>
          <w:color w:val="auto"/>
        </w:rPr>
        <w:t xml:space="preserve">do forro </w:t>
      </w:r>
      <w:r w:rsidRPr="009C302C">
        <w:rPr>
          <w:b w:val="0"/>
          <w:color w:val="auto"/>
        </w:rPr>
        <w:t>da nave da Igreja de Nossa Senhora do Rosário de Tiradentes, MG. Fonte: foto da autora (2015).</w:t>
      </w:r>
    </w:p>
    <w:p w:rsidR="00837DED" w:rsidRDefault="00837DED" w:rsidP="00837DED"/>
    <w:p w:rsidR="009C302C" w:rsidRDefault="009C302C" w:rsidP="00837DED">
      <w:pPr>
        <w:rPr>
          <w:b/>
        </w:rPr>
      </w:pPr>
    </w:p>
    <w:p w:rsidR="009C302C" w:rsidRDefault="00ED2758" w:rsidP="00837DED">
      <w:pPr>
        <w:rPr>
          <w:b/>
        </w:rPr>
      </w:pPr>
      <w:r>
        <w:rPr>
          <w:b/>
        </w:rPr>
        <w:lastRenderedPageBreak/>
        <w:t xml:space="preserve">Imagem: </w:t>
      </w:r>
      <w:r w:rsidR="00837DED" w:rsidRPr="00837DED">
        <w:rPr>
          <w:b/>
        </w:rPr>
        <w:t>Figura 3:</w:t>
      </w:r>
    </w:p>
    <w:p w:rsidR="00837DED" w:rsidRDefault="00837DED" w:rsidP="00837DED">
      <w:pPr>
        <w:rPr>
          <w:b/>
        </w:rPr>
      </w:pPr>
      <w:r>
        <w:rPr>
          <w:b/>
          <w:noProof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-3175</wp:posOffset>
            </wp:positionV>
            <wp:extent cx="2548681" cy="2160000"/>
            <wp:effectExtent l="0" t="0" r="4445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 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681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7DED" w:rsidRDefault="00837DED" w:rsidP="00837DED">
      <w:pPr>
        <w:pStyle w:val="Legenda"/>
        <w:rPr>
          <w:b w:val="0"/>
          <w:color w:val="auto"/>
          <w:sz w:val="24"/>
          <w:szCs w:val="24"/>
        </w:rPr>
      </w:pPr>
    </w:p>
    <w:p w:rsidR="00837DED" w:rsidRDefault="00837DED" w:rsidP="00837DED">
      <w:pPr>
        <w:pStyle w:val="Legenda"/>
        <w:rPr>
          <w:b w:val="0"/>
          <w:color w:val="auto"/>
          <w:sz w:val="24"/>
          <w:szCs w:val="24"/>
        </w:rPr>
      </w:pPr>
    </w:p>
    <w:p w:rsidR="00837DED" w:rsidRDefault="00837DED" w:rsidP="00837DED">
      <w:pPr>
        <w:pStyle w:val="Legenda"/>
        <w:rPr>
          <w:b w:val="0"/>
          <w:color w:val="auto"/>
          <w:sz w:val="24"/>
          <w:szCs w:val="24"/>
        </w:rPr>
      </w:pPr>
    </w:p>
    <w:p w:rsidR="00837DED" w:rsidRDefault="00837DED" w:rsidP="00837DED">
      <w:pPr>
        <w:pStyle w:val="Legenda"/>
        <w:rPr>
          <w:b w:val="0"/>
          <w:color w:val="auto"/>
          <w:sz w:val="24"/>
          <w:szCs w:val="24"/>
        </w:rPr>
      </w:pPr>
    </w:p>
    <w:p w:rsidR="00837DED" w:rsidRDefault="00837DED" w:rsidP="00837DED">
      <w:pPr>
        <w:pStyle w:val="Legenda"/>
        <w:rPr>
          <w:b w:val="0"/>
          <w:color w:val="auto"/>
          <w:sz w:val="24"/>
          <w:szCs w:val="24"/>
        </w:rPr>
      </w:pPr>
    </w:p>
    <w:p w:rsidR="00837DED" w:rsidRDefault="00837DED" w:rsidP="00837DED">
      <w:pPr>
        <w:pStyle w:val="Legenda"/>
        <w:rPr>
          <w:b w:val="0"/>
          <w:color w:val="auto"/>
          <w:sz w:val="24"/>
          <w:szCs w:val="24"/>
        </w:rPr>
      </w:pPr>
    </w:p>
    <w:p w:rsidR="00837DED" w:rsidRDefault="00837DED" w:rsidP="00837DED">
      <w:pPr>
        <w:pStyle w:val="Legenda"/>
        <w:rPr>
          <w:b w:val="0"/>
          <w:color w:val="auto"/>
          <w:sz w:val="24"/>
          <w:szCs w:val="24"/>
        </w:rPr>
      </w:pPr>
    </w:p>
    <w:p w:rsidR="00837DED" w:rsidRPr="009C302C" w:rsidRDefault="00837DED" w:rsidP="00837DED">
      <w:pPr>
        <w:pStyle w:val="Legenda"/>
        <w:rPr>
          <w:b w:val="0"/>
          <w:color w:val="auto"/>
        </w:rPr>
      </w:pPr>
      <w:r w:rsidRPr="009C302C">
        <w:rPr>
          <w:b w:val="0"/>
          <w:color w:val="auto"/>
        </w:rPr>
        <w:t xml:space="preserve">Flagelação. Manoel Victor de Jesus, c. 1820. Pintura </w:t>
      </w:r>
      <w:r w:rsidR="009C302C" w:rsidRPr="009C302C">
        <w:rPr>
          <w:b w:val="0"/>
          <w:color w:val="auto"/>
        </w:rPr>
        <w:t xml:space="preserve">do forro </w:t>
      </w:r>
      <w:r w:rsidRPr="009C302C">
        <w:rPr>
          <w:b w:val="0"/>
          <w:color w:val="auto"/>
        </w:rPr>
        <w:t>da nave da Igreja de Nossa Senhora do Rosário de Tiradentes, MG. Fonte: foto da autora (2015).</w:t>
      </w:r>
    </w:p>
    <w:p w:rsidR="00837DED" w:rsidRDefault="00837DED" w:rsidP="00837DED"/>
    <w:p w:rsidR="00837DED" w:rsidRDefault="00ED2758" w:rsidP="00837DED">
      <w:pPr>
        <w:rPr>
          <w:b/>
        </w:rPr>
      </w:pPr>
      <w:r>
        <w:rPr>
          <w:b/>
        </w:rPr>
        <w:t xml:space="preserve">Imagem: </w:t>
      </w:r>
      <w:r w:rsidR="00837DED" w:rsidRPr="00837DED">
        <w:rPr>
          <w:b/>
        </w:rPr>
        <w:t>Figura 4:</w:t>
      </w:r>
    </w:p>
    <w:p w:rsidR="00837DED" w:rsidRDefault="00837DED" w:rsidP="00837DED">
      <w:pPr>
        <w:rPr>
          <w:b/>
        </w:rPr>
      </w:pPr>
      <w:r>
        <w:rPr>
          <w:b/>
          <w:noProof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1905</wp:posOffset>
            </wp:positionV>
            <wp:extent cx="2544790" cy="2160000"/>
            <wp:effectExtent l="0" t="0" r="8255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 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479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7DED" w:rsidRDefault="00837DED" w:rsidP="00837DED">
      <w:pPr>
        <w:pStyle w:val="Legenda"/>
        <w:rPr>
          <w:b w:val="0"/>
          <w:color w:val="auto"/>
          <w:sz w:val="24"/>
          <w:szCs w:val="24"/>
        </w:rPr>
      </w:pPr>
    </w:p>
    <w:p w:rsidR="00837DED" w:rsidRDefault="00837DED" w:rsidP="00837DED">
      <w:pPr>
        <w:pStyle w:val="Legenda"/>
        <w:rPr>
          <w:b w:val="0"/>
          <w:color w:val="auto"/>
          <w:sz w:val="24"/>
          <w:szCs w:val="24"/>
        </w:rPr>
      </w:pPr>
    </w:p>
    <w:p w:rsidR="00837DED" w:rsidRDefault="00837DED" w:rsidP="00837DED">
      <w:pPr>
        <w:pStyle w:val="Legenda"/>
        <w:rPr>
          <w:b w:val="0"/>
          <w:color w:val="auto"/>
          <w:sz w:val="24"/>
          <w:szCs w:val="24"/>
        </w:rPr>
      </w:pPr>
    </w:p>
    <w:p w:rsidR="00837DED" w:rsidRDefault="00837DED" w:rsidP="00837DED">
      <w:pPr>
        <w:pStyle w:val="Legenda"/>
        <w:rPr>
          <w:b w:val="0"/>
          <w:color w:val="auto"/>
          <w:sz w:val="24"/>
          <w:szCs w:val="24"/>
        </w:rPr>
      </w:pPr>
    </w:p>
    <w:p w:rsidR="00837DED" w:rsidRDefault="00837DED" w:rsidP="00837DED">
      <w:pPr>
        <w:pStyle w:val="Legenda"/>
        <w:rPr>
          <w:b w:val="0"/>
          <w:color w:val="auto"/>
          <w:sz w:val="24"/>
          <w:szCs w:val="24"/>
        </w:rPr>
      </w:pPr>
    </w:p>
    <w:p w:rsidR="00837DED" w:rsidRDefault="00837DED" w:rsidP="00837DED">
      <w:pPr>
        <w:pStyle w:val="Legenda"/>
        <w:rPr>
          <w:b w:val="0"/>
          <w:color w:val="auto"/>
          <w:sz w:val="24"/>
          <w:szCs w:val="24"/>
        </w:rPr>
      </w:pPr>
    </w:p>
    <w:p w:rsidR="00B86A9B" w:rsidRPr="00B86A9B" w:rsidRDefault="00B86A9B" w:rsidP="00B86A9B"/>
    <w:p w:rsidR="00837DED" w:rsidRPr="00701E82" w:rsidRDefault="00837DED" w:rsidP="00837DED">
      <w:pPr>
        <w:pStyle w:val="Legenda"/>
        <w:rPr>
          <w:b w:val="0"/>
          <w:color w:val="auto"/>
        </w:rPr>
      </w:pPr>
      <w:r w:rsidRPr="00701E82">
        <w:rPr>
          <w:b w:val="0"/>
          <w:color w:val="auto"/>
        </w:rPr>
        <w:t xml:space="preserve">Coroação de espinhos. Manoel Victor de Jesus, c. 1820. Pintura </w:t>
      </w:r>
      <w:r w:rsidR="009C302C" w:rsidRPr="00701E82">
        <w:rPr>
          <w:b w:val="0"/>
          <w:color w:val="auto"/>
        </w:rPr>
        <w:t xml:space="preserve">do forro </w:t>
      </w:r>
      <w:r w:rsidRPr="00701E82">
        <w:rPr>
          <w:b w:val="0"/>
          <w:color w:val="auto"/>
        </w:rPr>
        <w:t>da nave da Igreja de Nossa Senhora do Rosário de Tiradentes, MG. Fonte: foto da autora (2015).</w:t>
      </w:r>
    </w:p>
    <w:p w:rsidR="00701E82" w:rsidRDefault="00701E82" w:rsidP="00837DED"/>
    <w:p w:rsidR="00701E82" w:rsidRDefault="00701E82" w:rsidP="00837DED"/>
    <w:p w:rsidR="00701E82" w:rsidRDefault="00701E82" w:rsidP="00837DED"/>
    <w:p w:rsidR="00701E82" w:rsidRDefault="00701E82" w:rsidP="00837DED"/>
    <w:p w:rsidR="00701E82" w:rsidRDefault="00701E82" w:rsidP="00837DED"/>
    <w:p w:rsidR="00701E82" w:rsidRDefault="00701E82" w:rsidP="00837DED"/>
    <w:p w:rsidR="00701E82" w:rsidRDefault="00701E82" w:rsidP="00837DED"/>
    <w:p w:rsidR="00701E82" w:rsidRDefault="00701E82" w:rsidP="00837DED"/>
    <w:p w:rsidR="00701E82" w:rsidRDefault="00701E82" w:rsidP="00837DED"/>
    <w:p w:rsidR="00701E82" w:rsidRDefault="00701E82" w:rsidP="00837DED"/>
    <w:p w:rsidR="00837DED" w:rsidRDefault="00ED2758" w:rsidP="00837DED">
      <w:pPr>
        <w:rPr>
          <w:b/>
        </w:rPr>
      </w:pPr>
      <w:r>
        <w:rPr>
          <w:b/>
        </w:rPr>
        <w:lastRenderedPageBreak/>
        <w:t xml:space="preserve">Imagem: </w:t>
      </w:r>
      <w:r w:rsidR="00837DED" w:rsidRPr="00837DED">
        <w:rPr>
          <w:b/>
        </w:rPr>
        <w:t>Figura 5:</w:t>
      </w:r>
    </w:p>
    <w:p w:rsidR="00837DED" w:rsidRDefault="00837DED" w:rsidP="00837DED">
      <w:pPr>
        <w:rPr>
          <w:b/>
        </w:rPr>
      </w:pPr>
      <w:r>
        <w:rPr>
          <w:b/>
          <w:noProof/>
          <w:lang w:eastAsia="pt-B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635</wp:posOffset>
            </wp:positionV>
            <wp:extent cx="2573711" cy="2160000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 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3711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7DED" w:rsidRDefault="00837DED" w:rsidP="00837DED">
      <w:pPr>
        <w:pStyle w:val="Legenda"/>
        <w:rPr>
          <w:b w:val="0"/>
          <w:color w:val="auto"/>
          <w:sz w:val="24"/>
          <w:szCs w:val="24"/>
        </w:rPr>
      </w:pPr>
    </w:p>
    <w:p w:rsidR="00837DED" w:rsidRDefault="00837DED" w:rsidP="00837DED">
      <w:pPr>
        <w:pStyle w:val="Legenda"/>
        <w:rPr>
          <w:b w:val="0"/>
          <w:color w:val="auto"/>
          <w:sz w:val="24"/>
          <w:szCs w:val="24"/>
        </w:rPr>
      </w:pPr>
    </w:p>
    <w:p w:rsidR="00837DED" w:rsidRDefault="00837DED" w:rsidP="00837DED">
      <w:pPr>
        <w:pStyle w:val="Legenda"/>
        <w:rPr>
          <w:b w:val="0"/>
          <w:color w:val="auto"/>
          <w:sz w:val="24"/>
          <w:szCs w:val="24"/>
        </w:rPr>
      </w:pPr>
    </w:p>
    <w:p w:rsidR="00837DED" w:rsidRDefault="00837DED" w:rsidP="00837DED">
      <w:pPr>
        <w:pStyle w:val="Legenda"/>
        <w:rPr>
          <w:b w:val="0"/>
          <w:color w:val="auto"/>
          <w:sz w:val="24"/>
          <w:szCs w:val="24"/>
        </w:rPr>
      </w:pPr>
    </w:p>
    <w:p w:rsidR="00837DED" w:rsidRDefault="00837DED" w:rsidP="00837DED">
      <w:pPr>
        <w:pStyle w:val="Legenda"/>
        <w:rPr>
          <w:b w:val="0"/>
          <w:color w:val="auto"/>
          <w:sz w:val="24"/>
          <w:szCs w:val="24"/>
        </w:rPr>
      </w:pPr>
    </w:p>
    <w:p w:rsidR="00837DED" w:rsidRDefault="00837DED" w:rsidP="00837DED">
      <w:pPr>
        <w:pStyle w:val="Legenda"/>
        <w:rPr>
          <w:b w:val="0"/>
          <w:color w:val="auto"/>
          <w:sz w:val="24"/>
          <w:szCs w:val="24"/>
        </w:rPr>
      </w:pPr>
    </w:p>
    <w:p w:rsidR="00B86A9B" w:rsidRDefault="00B86A9B" w:rsidP="00837DED">
      <w:pPr>
        <w:pStyle w:val="Legenda"/>
        <w:rPr>
          <w:b w:val="0"/>
          <w:color w:val="auto"/>
          <w:sz w:val="24"/>
          <w:szCs w:val="24"/>
        </w:rPr>
      </w:pPr>
    </w:p>
    <w:p w:rsidR="00837DED" w:rsidRPr="009C302C" w:rsidRDefault="009C302C" w:rsidP="00837DED">
      <w:pPr>
        <w:pStyle w:val="Legenda"/>
        <w:rPr>
          <w:b w:val="0"/>
          <w:color w:val="auto"/>
        </w:rPr>
      </w:pPr>
      <w:r w:rsidRPr="009C302C">
        <w:rPr>
          <w:b w:val="0"/>
          <w:color w:val="auto"/>
        </w:rPr>
        <w:t>Cristo transportando a cruz</w:t>
      </w:r>
      <w:r w:rsidR="00837DED" w:rsidRPr="009C302C">
        <w:rPr>
          <w:b w:val="0"/>
          <w:color w:val="auto"/>
        </w:rPr>
        <w:t xml:space="preserve"> (traçado da cruz). Manoel Victor de Jesus, c. 1820. Pintura </w:t>
      </w:r>
      <w:r w:rsidRPr="009C302C">
        <w:rPr>
          <w:b w:val="0"/>
          <w:color w:val="auto"/>
        </w:rPr>
        <w:t>do forro da nave da Igreja de Nossa Senhora</w:t>
      </w:r>
      <w:r w:rsidR="00837DED" w:rsidRPr="009C302C">
        <w:rPr>
          <w:b w:val="0"/>
          <w:color w:val="auto"/>
        </w:rPr>
        <w:t xml:space="preserve"> do Rosário de Tirade</w:t>
      </w:r>
      <w:r w:rsidR="002374AB" w:rsidRPr="009C302C">
        <w:rPr>
          <w:b w:val="0"/>
          <w:color w:val="auto"/>
        </w:rPr>
        <w:t>ntes, MG. Fonte: foto da autora (2015).</w:t>
      </w:r>
    </w:p>
    <w:p w:rsidR="00837DED" w:rsidRDefault="00837DED" w:rsidP="00837DED"/>
    <w:p w:rsidR="00837DED" w:rsidRDefault="00ED2758" w:rsidP="00837DED">
      <w:pPr>
        <w:rPr>
          <w:b/>
        </w:rPr>
      </w:pPr>
      <w:r>
        <w:rPr>
          <w:b/>
        </w:rPr>
        <w:t xml:space="preserve">Imagem: </w:t>
      </w:r>
      <w:r w:rsidR="00837DED" w:rsidRPr="00837DED">
        <w:rPr>
          <w:b/>
        </w:rPr>
        <w:t>Figura 6:</w:t>
      </w:r>
    </w:p>
    <w:p w:rsidR="00B86A9B" w:rsidRDefault="00B86A9B" w:rsidP="00837DED">
      <w:pPr>
        <w:rPr>
          <w:b/>
        </w:rPr>
      </w:pPr>
      <w:r>
        <w:rPr>
          <w:b/>
          <w:noProof/>
          <w:lang w:eastAsia="pt-B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-635</wp:posOffset>
            </wp:positionV>
            <wp:extent cx="2303584" cy="2160000"/>
            <wp:effectExtent l="0" t="0" r="1905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 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3584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6A9B" w:rsidRDefault="00B86A9B" w:rsidP="00837DED">
      <w:pPr>
        <w:pStyle w:val="Legenda"/>
        <w:rPr>
          <w:b w:val="0"/>
          <w:color w:val="auto"/>
          <w:sz w:val="24"/>
          <w:szCs w:val="24"/>
        </w:rPr>
      </w:pPr>
    </w:p>
    <w:p w:rsidR="00B86A9B" w:rsidRDefault="00B86A9B" w:rsidP="00837DED">
      <w:pPr>
        <w:pStyle w:val="Legenda"/>
        <w:rPr>
          <w:b w:val="0"/>
          <w:color w:val="auto"/>
          <w:sz w:val="24"/>
          <w:szCs w:val="24"/>
        </w:rPr>
      </w:pPr>
    </w:p>
    <w:p w:rsidR="00B86A9B" w:rsidRDefault="00B86A9B" w:rsidP="00837DED">
      <w:pPr>
        <w:pStyle w:val="Legenda"/>
        <w:rPr>
          <w:b w:val="0"/>
          <w:color w:val="auto"/>
          <w:sz w:val="24"/>
          <w:szCs w:val="24"/>
        </w:rPr>
      </w:pPr>
    </w:p>
    <w:p w:rsidR="00B86A9B" w:rsidRDefault="00B86A9B" w:rsidP="00837DED">
      <w:pPr>
        <w:pStyle w:val="Legenda"/>
        <w:rPr>
          <w:b w:val="0"/>
          <w:color w:val="auto"/>
          <w:sz w:val="24"/>
          <w:szCs w:val="24"/>
        </w:rPr>
      </w:pPr>
    </w:p>
    <w:p w:rsidR="00B86A9B" w:rsidRDefault="00B86A9B" w:rsidP="00837DED">
      <w:pPr>
        <w:pStyle w:val="Legenda"/>
        <w:rPr>
          <w:b w:val="0"/>
          <w:color w:val="auto"/>
          <w:sz w:val="24"/>
          <w:szCs w:val="24"/>
        </w:rPr>
      </w:pPr>
    </w:p>
    <w:p w:rsidR="00B86A9B" w:rsidRDefault="00B86A9B" w:rsidP="00837DED">
      <w:pPr>
        <w:pStyle w:val="Legenda"/>
        <w:rPr>
          <w:b w:val="0"/>
          <w:color w:val="auto"/>
          <w:sz w:val="24"/>
          <w:szCs w:val="24"/>
        </w:rPr>
      </w:pPr>
    </w:p>
    <w:p w:rsidR="00B86A9B" w:rsidRDefault="00B86A9B" w:rsidP="00837DED">
      <w:pPr>
        <w:pStyle w:val="Legenda"/>
        <w:rPr>
          <w:b w:val="0"/>
          <w:color w:val="auto"/>
          <w:sz w:val="24"/>
          <w:szCs w:val="24"/>
        </w:rPr>
      </w:pPr>
    </w:p>
    <w:p w:rsidR="00837DED" w:rsidRPr="00701E82" w:rsidRDefault="00837DED" w:rsidP="00837DED">
      <w:pPr>
        <w:pStyle w:val="Legenda"/>
        <w:rPr>
          <w:rFonts w:eastAsiaTheme="majorEastAsia" w:cstheme="majorBidi"/>
          <w:b w:val="0"/>
          <w:noProof/>
          <w:color w:val="auto"/>
        </w:rPr>
      </w:pPr>
      <w:r w:rsidRPr="00701E82">
        <w:rPr>
          <w:b w:val="0"/>
          <w:color w:val="auto"/>
        </w:rPr>
        <w:t xml:space="preserve">Crucificação. Manoel Victor de Jesus, c. 1820. Pintura </w:t>
      </w:r>
      <w:r w:rsidR="009C302C" w:rsidRPr="00701E82">
        <w:rPr>
          <w:b w:val="0"/>
          <w:color w:val="auto"/>
        </w:rPr>
        <w:t>do forro da nave da Igreja de Nossa Senhora</w:t>
      </w:r>
      <w:r w:rsidRPr="00701E82">
        <w:rPr>
          <w:b w:val="0"/>
          <w:color w:val="auto"/>
        </w:rPr>
        <w:t xml:space="preserve"> do Rosário de Tirade</w:t>
      </w:r>
      <w:r w:rsidR="002374AB" w:rsidRPr="00701E82">
        <w:rPr>
          <w:b w:val="0"/>
          <w:color w:val="auto"/>
        </w:rPr>
        <w:t>ntes, MG. Fonte: foto da autora (2015).</w:t>
      </w:r>
    </w:p>
    <w:p w:rsidR="00837DED" w:rsidRPr="00837DED" w:rsidRDefault="00837DED" w:rsidP="00837DED"/>
    <w:p w:rsidR="00837DED" w:rsidRPr="00837DED" w:rsidRDefault="00837DED" w:rsidP="00837DED"/>
    <w:p w:rsidR="00837DED" w:rsidRPr="00837DED" w:rsidRDefault="00837DED" w:rsidP="00837DED"/>
    <w:p w:rsidR="00837DED" w:rsidRPr="00837DED" w:rsidRDefault="00837DED" w:rsidP="00837DED">
      <w:bookmarkStart w:id="0" w:name="_GoBack"/>
      <w:bookmarkEnd w:id="0"/>
    </w:p>
    <w:p w:rsidR="00837DED" w:rsidRPr="00837DED" w:rsidRDefault="00837DED" w:rsidP="00837DED"/>
    <w:p w:rsidR="00837DED" w:rsidRPr="00837DED" w:rsidRDefault="00837DED" w:rsidP="00837DED"/>
    <w:p w:rsidR="00837DED" w:rsidRPr="00837DED" w:rsidRDefault="00837DED" w:rsidP="00837DED">
      <w:pPr>
        <w:ind w:firstLine="709"/>
        <w:rPr>
          <w:rFonts w:ascii="Garamond" w:hAnsi="Garamond"/>
        </w:rPr>
      </w:pPr>
    </w:p>
    <w:sectPr w:rsidR="00837DED" w:rsidRPr="00837DED" w:rsidSect="00F10425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DED"/>
    <w:rsid w:val="002374AB"/>
    <w:rsid w:val="00262E6D"/>
    <w:rsid w:val="00342CFC"/>
    <w:rsid w:val="00445BFD"/>
    <w:rsid w:val="00701E82"/>
    <w:rsid w:val="00837DED"/>
    <w:rsid w:val="009C302C"/>
    <w:rsid w:val="00B86A9B"/>
    <w:rsid w:val="00ED2758"/>
    <w:rsid w:val="00F10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837DED"/>
    <w:pPr>
      <w:spacing w:after="200" w:line="240" w:lineRule="auto"/>
    </w:pPr>
    <w:rPr>
      <w:rFonts w:ascii="Garamond" w:hAnsi="Garamond"/>
      <w:b/>
      <w:bCs/>
      <w:color w:val="4F81BD" w:themeColor="accent1"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7D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7D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837DED"/>
    <w:pPr>
      <w:spacing w:after="200" w:line="240" w:lineRule="auto"/>
    </w:pPr>
    <w:rPr>
      <w:rFonts w:ascii="Garamond" w:hAnsi="Garamond"/>
      <w:b/>
      <w:bCs/>
      <w:color w:val="4F81BD" w:themeColor="accent1"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7D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7D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192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Luciana</dc:creator>
  <cp:lastModifiedBy>Luciana</cp:lastModifiedBy>
  <cp:revision>5</cp:revision>
  <dcterms:created xsi:type="dcterms:W3CDTF">2016-12-12T22:06:00Z</dcterms:created>
  <dcterms:modified xsi:type="dcterms:W3CDTF">2017-01-31T00:44:00Z</dcterms:modified>
</cp:coreProperties>
</file>