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C2" w:rsidRPr="00D70C8B" w:rsidRDefault="007D1FC2" w:rsidP="007D1FC2">
      <w:pPr>
        <w:keepNext/>
        <w:spacing w:line="360" w:lineRule="auto"/>
        <w:ind w:firstLine="85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70C8B"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>
            <wp:extent cx="4725073" cy="3668357"/>
            <wp:effectExtent l="19050" t="0" r="0" b="0"/>
            <wp:docPr id="1" name="Imagem 1" descr="C:\Users\Rafaela\Downloads\22-06-2016(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aela\Downloads\22-06-2016(0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57" cy="367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C2" w:rsidRPr="00E215ED" w:rsidRDefault="007D1FC2" w:rsidP="00E215ED">
      <w:pPr>
        <w:pStyle w:val="Legenda"/>
        <w:keepNext/>
        <w:spacing w:after="0"/>
        <w:jc w:val="left"/>
        <w:rPr>
          <w:rFonts w:ascii="Garamond" w:hAnsi="Garamond" w:cs="Times New Roman"/>
          <w:b w:val="0"/>
          <w:color w:val="auto"/>
          <w:sz w:val="20"/>
          <w:szCs w:val="20"/>
        </w:rPr>
      </w:pPr>
      <w:r w:rsidRPr="00E215ED">
        <w:rPr>
          <w:rFonts w:ascii="Garamond" w:hAnsi="Garamond" w:cs="Times New Roman"/>
          <w:color w:val="auto"/>
          <w:sz w:val="20"/>
          <w:szCs w:val="20"/>
        </w:rPr>
        <w:t xml:space="preserve">Imagem </w:t>
      </w:r>
      <w:r w:rsidRPr="00E215ED">
        <w:rPr>
          <w:rFonts w:ascii="Garamond" w:hAnsi="Garamond" w:cs="Times New Roman"/>
          <w:color w:val="auto"/>
          <w:sz w:val="20"/>
          <w:szCs w:val="20"/>
        </w:rPr>
        <w:fldChar w:fldCharType="begin"/>
      </w:r>
      <w:r w:rsidRPr="00E215ED">
        <w:rPr>
          <w:rFonts w:ascii="Garamond" w:hAnsi="Garamond" w:cs="Times New Roman"/>
          <w:color w:val="auto"/>
          <w:sz w:val="20"/>
          <w:szCs w:val="20"/>
        </w:rPr>
        <w:instrText xml:space="preserve"> SEQ Imagem \* ARABIC </w:instrText>
      </w:r>
      <w:r w:rsidRPr="00E215ED">
        <w:rPr>
          <w:rFonts w:ascii="Garamond" w:hAnsi="Garamond" w:cs="Times New Roman"/>
          <w:color w:val="auto"/>
          <w:sz w:val="20"/>
          <w:szCs w:val="20"/>
        </w:rPr>
        <w:fldChar w:fldCharType="separate"/>
      </w:r>
      <w:r w:rsidRPr="00E215ED">
        <w:rPr>
          <w:rFonts w:ascii="Garamond" w:hAnsi="Garamond" w:cs="Times New Roman"/>
          <w:noProof/>
          <w:color w:val="auto"/>
          <w:sz w:val="20"/>
          <w:szCs w:val="20"/>
        </w:rPr>
        <w:t>1</w:t>
      </w:r>
      <w:r w:rsidRPr="00E215ED">
        <w:rPr>
          <w:rFonts w:ascii="Garamond" w:hAnsi="Garamond" w:cs="Times New Roman"/>
          <w:color w:val="auto"/>
          <w:sz w:val="20"/>
          <w:szCs w:val="20"/>
        </w:rPr>
        <w:fldChar w:fldCharType="end"/>
      </w:r>
      <w:r w:rsidRPr="00E215ED">
        <w:rPr>
          <w:rFonts w:ascii="Garamond" w:hAnsi="Garamond" w:cs="Times New Roman"/>
          <w:b w:val="0"/>
          <w:color w:val="auto"/>
          <w:sz w:val="20"/>
          <w:szCs w:val="20"/>
        </w:rPr>
        <w:t xml:space="preserve">: </w:t>
      </w:r>
      <w:r w:rsidRPr="00E215ED">
        <w:rPr>
          <w:rFonts w:ascii="Garamond" w:hAnsi="Garamond" w:cs="Times New Roman"/>
          <w:b w:val="0"/>
          <w:i/>
          <w:color w:val="auto"/>
          <w:sz w:val="20"/>
          <w:szCs w:val="20"/>
        </w:rPr>
        <w:t>Print screen</w:t>
      </w:r>
      <w:r w:rsidRPr="00E215ED">
        <w:rPr>
          <w:rFonts w:ascii="Garamond" w:hAnsi="Garamond" w:cs="Times New Roman"/>
          <w:b w:val="0"/>
          <w:color w:val="auto"/>
          <w:sz w:val="20"/>
          <w:szCs w:val="20"/>
        </w:rPr>
        <w:t xml:space="preserve"> do grupo “Guerra de Espadas” na plataforma </w:t>
      </w:r>
      <w:r w:rsidRPr="00E215ED">
        <w:rPr>
          <w:rFonts w:ascii="Garamond" w:hAnsi="Garamond" w:cs="Times New Roman"/>
          <w:b w:val="0"/>
          <w:i/>
          <w:color w:val="auto"/>
          <w:sz w:val="20"/>
          <w:szCs w:val="20"/>
        </w:rPr>
        <w:t>Facebook</w:t>
      </w:r>
      <w:r w:rsidRPr="00E215ED">
        <w:rPr>
          <w:rFonts w:ascii="Garamond" w:hAnsi="Garamond" w:cs="Times New Roman"/>
          <w:b w:val="0"/>
          <w:color w:val="auto"/>
          <w:sz w:val="20"/>
          <w:szCs w:val="20"/>
        </w:rPr>
        <w:t>.</w:t>
      </w:r>
    </w:p>
    <w:p w:rsidR="007D1FC2" w:rsidRPr="00E215ED" w:rsidRDefault="007D1FC2" w:rsidP="00E215ED">
      <w:pPr>
        <w:pStyle w:val="Legenda"/>
        <w:spacing w:after="0"/>
        <w:jc w:val="left"/>
        <w:rPr>
          <w:rFonts w:ascii="Garamond" w:hAnsi="Garamond" w:cs="Times New Roman"/>
          <w:b w:val="0"/>
          <w:color w:val="auto"/>
          <w:sz w:val="20"/>
          <w:szCs w:val="20"/>
        </w:rPr>
      </w:pPr>
      <w:r w:rsidRPr="00E215ED">
        <w:rPr>
          <w:rFonts w:ascii="Garamond" w:hAnsi="Garamond" w:cs="Times New Roman"/>
          <w:color w:val="auto"/>
          <w:sz w:val="20"/>
          <w:szCs w:val="20"/>
        </w:rPr>
        <w:t xml:space="preserve">Fonte </w:t>
      </w:r>
      <w:r w:rsidRPr="00E215ED">
        <w:rPr>
          <w:rFonts w:ascii="Garamond" w:hAnsi="Garamond" w:cs="Times New Roman"/>
          <w:color w:val="auto"/>
          <w:sz w:val="20"/>
          <w:szCs w:val="20"/>
        </w:rPr>
        <w:fldChar w:fldCharType="begin"/>
      </w:r>
      <w:r w:rsidRPr="00E215ED">
        <w:rPr>
          <w:rFonts w:ascii="Garamond" w:hAnsi="Garamond" w:cs="Times New Roman"/>
          <w:color w:val="auto"/>
          <w:sz w:val="20"/>
          <w:szCs w:val="20"/>
        </w:rPr>
        <w:instrText xml:space="preserve"> SEQ Fonte \* ARABIC </w:instrText>
      </w:r>
      <w:r w:rsidRPr="00E215ED">
        <w:rPr>
          <w:rFonts w:ascii="Garamond" w:hAnsi="Garamond" w:cs="Times New Roman"/>
          <w:color w:val="auto"/>
          <w:sz w:val="20"/>
          <w:szCs w:val="20"/>
        </w:rPr>
        <w:fldChar w:fldCharType="separate"/>
      </w:r>
      <w:r w:rsidRPr="00E215ED">
        <w:rPr>
          <w:rFonts w:ascii="Garamond" w:hAnsi="Garamond" w:cs="Times New Roman"/>
          <w:noProof/>
          <w:color w:val="auto"/>
          <w:sz w:val="20"/>
          <w:szCs w:val="20"/>
        </w:rPr>
        <w:t>1</w:t>
      </w:r>
      <w:r w:rsidRPr="00E215ED">
        <w:rPr>
          <w:rFonts w:ascii="Garamond" w:hAnsi="Garamond" w:cs="Times New Roman"/>
          <w:color w:val="auto"/>
          <w:sz w:val="20"/>
          <w:szCs w:val="20"/>
        </w:rPr>
        <w:fldChar w:fldCharType="end"/>
      </w:r>
      <w:r w:rsidRPr="00E215ED">
        <w:rPr>
          <w:rFonts w:ascii="Garamond" w:hAnsi="Garamond" w:cs="Times New Roman"/>
          <w:color w:val="auto"/>
          <w:sz w:val="20"/>
          <w:szCs w:val="20"/>
        </w:rPr>
        <w:t>:</w:t>
      </w:r>
      <w:r w:rsidRPr="00E215ED">
        <w:rPr>
          <w:rFonts w:ascii="Garamond" w:hAnsi="Garamond" w:cs="Times New Roman"/>
          <w:sz w:val="20"/>
          <w:szCs w:val="20"/>
        </w:rPr>
        <w:t xml:space="preserve"> </w:t>
      </w:r>
      <w:r w:rsidRPr="00E215ED">
        <w:rPr>
          <w:rFonts w:ascii="Garamond" w:hAnsi="Garamond" w:cs="Times New Roman"/>
          <w:b w:val="0"/>
          <w:color w:val="auto"/>
          <w:sz w:val="20"/>
          <w:szCs w:val="20"/>
        </w:rPr>
        <w:t>Disponível em: &lt;</w:t>
      </w:r>
      <w:hyperlink r:id="rId7" w:history="1">
        <w:r w:rsidRPr="00E215ED">
          <w:rPr>
            <w:rStyle w:val="Hyperlink"/>
            <w:rFonts w:ascii="Garamond" w:hAnsi="Garamond" w:cs="Times New Roman"/>
            <w:b w:val="0"/>
            <w:sz w:val="20"/>
            <w:szCs w:val="20"/>
          </w:rPr>
          <w:t>https://www.facebook.com/GuerraDeEspadasCruzDasAlmas.R/</w:t>
        </w:r>
      </w:hyperlink>
      <w:r w:rsidRPr="00E215ED">
        <w:rPr>
          <w:rFonts w:ascii="Garamond" w:hAnsi="Garamond" w:cs="Times New Roman"/>
          <w:b w:val="0"/>
          <w:color w:val="auto"/>
          <w:sz w:val="20"/>
          <w:szCs w:val="20"/>
        </w:rPr>
        <w:t>&gt;. Acesso em: 15/07/2017.</w:t>
      </w:r>
    </w:p>
    <w:p w:rsidR="00AE7DCE" w:rsidRPr="007D1FC2" w:rsidRDefault="00AE7DCE">
      <w:pPr>
        <w:rPr>
          <w:rFonts w:ascii="Times New Roman" w:hAnsi="Times New Roman" w:cs="Times New Roman"/>
          <w:sz w:val="24"/>
          <w:szCs w:val="24"/>
        </w:rPr>
      </w:pPr>
    </w:p>
    <w:sectPr w:rsidR="00AE7DCE" w:rsidRPr="007D1FC2" w:rsidSect="00AE7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14" w:rsidRDefault="00457414" w:rsidP="00432FC6">
      <w:r>
        <w:separator/>
      </w:r>
    </w:p>
  </w:endnote>
  <w:endnote w:type="continuationSeparator" w:id="0">
    <w:p w:rsidR="00457414" w:rsidRDefault="00457414" w:rsidP="0043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6" w:rsidRDefault="00432F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6" w:rsidRDefault="00432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6" w:rsidRDefault="00432F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14" w:rsidRDefault="00457414" w:rsidP="00432FC6">
      <w:r>
        <w:separator/>
      </w:r>
    </w:p>
  </w:footnote>
  <w:footnote w:type="continuationSeparator" w:id="0">
    <w:p w:rsidR="00457414" w:rsidRDefault="00457414" w:rsidP="0043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6" w:rsidRDefault="00432F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6" w:rsidRDefault="00432F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C6" w:rsidRDefault="00432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FC2"/>
    <w:rsid w:val="00432FC6"/>
    <w:rsid w:val="00457414"/>
    <w:rsid w:val="007D1FC2"/>
    <w:rsid w:val="00AE7DCE"/>
    <w:rsid w:val="00E2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FC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1FC2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7D1FC2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F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FC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2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FC6"/>
  </w:style>
  <w:style w:type="paragraph" w:styleId="Rodap">
    <w:name w:val="footer"/>
    <w:basedOn w:val="Normal"/>
    <w:link w:val="RodapChar"/>
    <w:uiPriority w:val="99"/>
    <w:unhideWhenUsed/>
    <w:rsid w:val="00432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uerraDeEspadasCruzDasAlmas.R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2017-12-10T18:18:00Z</dcterms:created>
  <dcterms:modified xsi:type="dcterms:W3CDTF">2017-12-10T18:18:00Z</dcterms:modified>
</cp:coreProperties>
</file>